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F8D68" w14:textId="77777777" w:rsidR="00585644" w:rsidRPr="00D60862" w:rsidRDefault="00585644" w:rsidP="00585644">
      <w:pPr>
        <w:pStyle w:val="Heading2"/>
      </w:pPr>
      <w:bookmarkStart w:id="0" w:name="_Toc47611338"/>
      <w:r>
        <w:t>Shall We Continue to Sin?</w:t>
      </w:r>
      <w:bookmarkEnd w:id="0"/>
    </w:p>
    <w:p w14:paraId="1D708D80" w14:textId="77777777" w:rsidR="00585644" w:rsidRDefault="00585644" w:rsidP="00585644">
      <w:pPr>
        <w:pStyle w:val="PlainText"/>
        <w:spacing w:line="300" w:lineRule="auto"/>
        <w:jc w:val="both"/>
        <w:rPr>
          <w:rFonts w:ascii="Californian FB" w:hAnsi="Californian FB" w:cs="Courier New"/>
          <w:sz w:val="24"/>
          <w:szCs w:val="24"/>
        </w:rPr>
      </w:pPr>
    </w:p>
    <w:p w14:paraId="01F11C41"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 xml:space="preserve">Romans 6:1-14, “What shall we say then? Shall we continue in sin, that grace may abound? God </w:t>
      </w:r>
      <w:proofErr w:type="gramStart"/>
      <w:r>
        <w:rPr>
          <w:rFonts w:ascii="Californian FB" w:hAnsi="Californian FB" w:cs="Courier New"/>
          <w:sz w:val="24"/>
          <w:szCs w:val="24"/>
        </w:rPr>
        <w:t>forbid</w:t>
      </w:r>
      <w:proofErr w:type="gramEnd"/>
      <w:r>
        <w:rPr>
          <w:rFonts w:ascii="Californian FB" w:hAnsi="Californian FB" w:cs="Courier New"/>
          <w:sz w:val="24"/>
          <w:szCs w:val="24"/>
        </w:rPr>
        <w:t>! How shall we that are dead to sin live any longer therein?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For he that is dead is freed from sin. Now if we be dead with Christ, we believe that we shall also live with him: Knowing that Christ being raised from the dead dies no more; death hath no more dominion over him. For in that he died, he died unto sin once: but in that he lives, he lives unto God. Likewise reckon ye also yourselves to be dead indeed unto sin, but alive unto God through Jesus Christ our Lord. 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For sin shall not have dominion over you: for ye are not under the law, but under grace.”</w:t>
      </w:r>
    </w:p>
    <w:p w14:paraId="19D5984C" w14:textId="77777777" w:rsidR="00585644" w:rsidRDefault="00585644" w:rsidP="00585644">
      <w:pPr>
        <w:pStyle w:val="PlainText"/>
        <w:spacing w:line="300" w:lineRule="auto"/>
        <w:jc w:val="both"/>
        <w:rPr>
          <w:rFonts w:ascii="Californian FB" w:hAnsi="Californian FB" w:cs="Courier New"/>
          <w:sz w:val="24"/>
          <w:szCs w:val="24"/>
        </w:rPr>
      </w:pPr>
    </w:p>
    <w:p w14:paraId="3240554F"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In the former part of this epistle, from the 16</w:t>
      </w:r>
      <w:r>
        <w:rPr>
          <w:rFonts w:ascii="Californian FB" w:hAnsi="Californian FB" w:cs="Courier New"/>
          <w:sz w:val="24"/>
          <w:szCs w:val="24"/>
          <w:vertAlign w:val="superscript"/>
        </w:rPr>
        <w:t>th</w:t>
      </w:r>
      <w:r>
        <w:rPr>
          <w:rFonts w:ascii="Californian FB" w:hAnsi="Californian FB" w:cs="Courier New"/>
          <w:sz w:val="24"/>
          <w:szCs w:val="24"/>
        </w:rPr>
        <w:t xml:space="preserve"> verse of the first chapter to the end of the fifth, Paul expounded on the doctrine of justification. And now in the beginning of this sixth chapter, he enters into a discourse touching on the doctrine of sanctification. These are two principal points of doctrine that all Christians should be well instructed and grounded in. I understand that some do not understand the difference between justification and sanctification. It is necessary, therefore, that I touch on that first. </w:t>
      </w:r>
    </w:p>
    <w:p w14:paraId="69157CEE"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“Christ,” the apostle says, “is our righteousness and our sanctification,” (1 Cor. 1:30). Our righteousness is our justification. Further, it is evident in this scripture that justification and sanctification are two separate things. Indeed, the papists confuse them, or make them both one, making our sanctification to be our justification. To be justified is to be made righteous from all guiltiness of sin, and to be acquitted and cleared from the curse and penalty that accompanies it. To be sanctified is to be drawn out of the yoke and bondage of sin and sinful lusts to the service of God in true holiness. But this is not enough to make it clear to every man’s understanding what the difference is between them. I must therefore speak further in this matter. </w:t>
      </w:r>
    </w:p>
    <w:p w14:paraId="7866B05E" w14:textId="77777777" w:rsidR="00585644" w:rsidRPr="001F6430"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First, concerning justification, which earlier in Paul’s epistle he called the “righteousness of God,” and said it is revealed in the gospel from faith to faith (Rom. 1:17). He then shows that all men, both Jews and Gentiles, are of themselves grievous sinners, void of righteousness. The true believers are justified or made righteous in Christ. So, the righteousness of God is that </w:t>
      </w:r>
      <w:r>
        <w:rPr>
          <w:rFonts w:ascii="Californian FB" w:hAnsi="Californian FB" w:cs="Courier New"/>
          <w:sz w:val="24"/>
          <w:szCs w:val="24"/>
        </w:rPr>
        <w:lastRenderedPageBreak/>
        <w:t xml:space="preserve">righteousness which God gives to us in Christ, which is called the righteousness of </w:t>
      </w:r>
      <w:r w:rsidRPr="001F6430">
        <w:rPr>
          <w:rFonts w:ascii="Californian FB" w:hAnsi="Californian FB" w:cs="Courier New"/>
          <w:sz w:val="24"/>
          <w:szCs w:val="24"/>
        </w:rPr>
        <w:t xml:space="preserve">faith, because faith apprehends it (Rom. 3:21-22). </w:t>
      </w:r>
    </w:p>
    <w:p w14:paraId="1688F44C" w14:textId="77777777" w:rsidR="00585644" w:rsidRPr="001F6430" w:rsidRDefault="00585644" w:rsidP="00585644">
      <w:pPr>
        <w:pStyle w:val="PlainText"/>
        <w:spacing w:line="300" w:lineRule="auto"/>
        <w:ind w:firstLine="720"/>
        <w:jc w:val="both"/>
        <w:rPr>
          <w:rFonts w:ascii="Californian FB" w:hAnsi="Californian FB" w:cs="Courier New"/>
          <w:sz w:val="24"/>
          <w:szCs w:val="24"/>
        </w:rPr>
      </w:pPr>
      <w:r w:rsidRPr="001F6430">
        <w:rPr>
          <w:rFonts w:ascii="Californian FB" w:hAnsi="Californian FB" w:cs="Courier New"/>
          <w:sz w:val="24"/>
          <w:szCs w:val="24"/>
        </w:rPr>
        <w:t>We may also say that it consists of two parts. The one is the free forgiveness of sins through Christ’s blood, even of grace (Rom. 3:24-25). For until there is a satisfaction for sin, so the guiltiness can be purged away, there can be none who are just before God. The other part is this: we are bound to keep the whole law, which we break. But Christ has perfectly fulfilled it, and his obedience is imputed to those that believe in him. Therefore</w:t>
      </w:r>
      <w:r>
        <w:rPr>
          <w:rFonts w:ascii="Californian FB" w:hAnsi="Californian FB" w:cs="Courier New"/>
          <w:sz w:val="24"/>
          <w:szCs w:val="24"/>
        </w:rPr>
        <w:t>,</w:t>
      </w:r>
      <w:r w:rsidRPr="001F6430">
        <w:rPr>
          <w:rFonts w:ascii="Californian FB" w:hAnsi="Californian FB" w:cs="Courier New"/>
          <w:sz w:val="24"/>
          <w:szCs w:val="24"/>
        </w:rPr>
        <w:t xml:space="preserve"> he says, “as by one man’s disobedience many were made sinners, so by the obedience of one shall many also be made righteous,” (Rom. 5:19).</w:t>
      </w:r>
    </w:p>
    <w:p w14:paraId="1F10BBB0" w14:textId="77777777" w:rsidR="00585644" w:rsidRDefault="00585644" w:rsidP="00585644">
      <w:pPr>
        <w:pStyle w:val="PlainText"/>
        <w:spacing w:line="300" w:lineRule="auto"/>
        <w:jc w:val="both"/>
        <w:rPr>
          <w:rFonts w:ascii="Californian FB" w:hAnsi="Californian FB" w:cs="Courier New"/>
          <w:sz w:val="24"/>
          <w:szCs w:val="24"/>
        </w:rPr>
      </w:pPr>
      <w:r w:rsidRPr="001F6430">
        <w:rPr>
          <w:rFonts w:ascii="Californian FB" w:hAnsi="Californian FB" w:cs="Courier New"/>
          <w:sz w:val="24"/>
          <w:szCs w:val="24"/>
        </w:rPr>
        <w:tab/>
        <w:t>In this way may we see what justification is, even</w:t>
      </w:r>
      <w:r>
        <w:rPr>
          <w:rFonts w:ascii="Californian FB" w:hAnsi="Californian FB" w:cs="Courier New"/>
          <w:sz w:val="24"/>
          <w:szCs w:val="24"/>
        </w:rPr>
        <w:t xml:space="preserve"> the purging away of all our sins by Christ’s blood and the imputation of his obedience in fulfilling the law. In this way all that believe are </w:t>
      </w:r>
      <w:r w:rsidRPr="00787DF4">
        <w:rPr>
          <w:rFonts w:ascii="Californian FB" w:hAnsi="Californian FB" w:cs="Courier New"/>
          <w:i/>
          <w:iCs/>
          <w:sz w:val="24"/>
          <w:szCs w:val="24"/>
        </w:rPr>
        <w:t>made righteous in Christ</w:t>
      </w:r>
      <w:r>
        <w:rPr>
          <w:rFonts w:ascii="Californian FB" w:hAnsi="Californian FB" w:cs="Courier New"/>
          <w:sz w:val="24"/>
          <w:szCs w:val="24"/>
        </w:rPr>
        <w:t xml:space="preserve">. This is the same which he writes in another place, saying, “he made him to be sin for us, which knew no sin, that we in him might be made the righteousness of God,” (2 Cor. 5:21). </w:t>
      </w:r>
      <w:r w:rsidRPr="001F6430">
        <w:rPr>
          <w:rFonts w:ascii="Californian FB" w:hAnsi="Californian FB" w:cs="Courier New"/>
          <w:sz w:val="24"/>
          <w:szCs w:val="24"/>
        </w:rPr>
        <w:t>Sanctification can be said to include the new birth,</w:t>
      </w:r>
      <w:r>
        <w:rPr>
          <w:rFonts w:ascii="Californian FB" w:hAnsi="Californian FB" w:cs="Courier New"/>
          <w:sz w:val="24"/>
          <w:szCs w:val="24"/>
        </w:rPr>
        <w:t xml:space="preserve"> repentance, putting off the old man and putting on the new, putting to death all sinful lusts of the flesh, and walking in the virtues of the spirit. This is also called </w:t>
      </w:r>
      <w:r w:rsidRPr="001F6430">
        <w:rPr>
          <w:rFonts w:ascii="Californian FB" w:hAnsi="Californian FB" w:cs="Courier New"/>
          <w:sz w:val="24"/>
          <w:szCs w:val="24"/>
        </w:rPr>
        <w:t>righteousness. It is the righteousness here which sticks in the faithful, the righteousness which consists in the godly</w:t>
      </w:r>
      <w:r>
        <w:rPr>
          <w:rFonts w:ascii="Californian FB" w:hAnsi="Californian FB" w:cs="Courier New"/>
          <w:sz w:val="24"/>
          <w:szCs w:val="24"/>
        </w:rPr>
        <w:t xml:space="preserve"> deeds of men. And the sum of this matter is this, that justification in Christ and sanctification go inseparably together. There is no man who has his sins pardoned by the blood of Christ, and that has the obedience of Christ reckoned to be his, but he has also the grace of sanctification. He has true repentance. He renounces vice and follows virtue. Many wish to separate these two, saying that Christ has by his blood made satisfaction for our sins, and that we in his obedience shall be made righteous before God. This is true. But when they hear that because he has redeemed us, we should deny ourselves, forsake our sinful lusts, and lead a godly life according to the rules of his holy will, they are not so willing to agree. Let those listen to Paul, for by two arguments in this chapter, which are drawn even from two principles in reason, he proves that whoever is not sanctified in Christ is not justified in him. He may imagine that his sins are forgiven, but they may not be. This is a matter of very great weight. </w:t>
      </w:r>
    </w:p>
    <w:p w14:paraId="5FFD0BA1"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Paul then asks, “shall we continue in sin, that grace may abound?” Here is the whole question, here is the state of this which is to be decided. The words themselves are so plain that they need no explanation. In verse 12 the apostle enters into a comparison between Adam and Christ, which are as two stocks, or fountains. From the one, that is from Adam, sin has sprung and flows sin and death over all men. From the other, that is Christ, there springs and flows righteousness and life. In this they are alike, that both of them make those who are their partakers of that which they have. But in another way, they are not alike, in that Adam derives sin, and that unto death, into all them that are his, even into all his posterity by nature, or by a natural propagation, for they have all sinned in him. Christ bestows his righteousness on those which are his “unto life eternal,” by grace, by a free gift. They do not have this free gift in the same way that </w:t>
      </w:r>
      <w:r>
        <w:rPr>
          <w:rFonts w:ascii="Californian FB" w:hAnsi="Californian FB" w:cs="Courier New"/>
          <w:sz w:val="24"/>
          <w:szCs w:val="24"/>
        </w:rPr>
        <w:lastRenderedPageBreak/>
        <w:t xml:space="preserve">Adam’s children have their sin from him by a </w:t>
      </w:r>
      <w:r w:rsidRPr="00787DF4">
        <w:rPr>
          <w:rFonts w:ascii="Californian FB" w:hAnsi="Californian FB" w:cs="Courier New"/>
          <w:i/>
          <w:iCs/>
          <w:sz w:val="24"/>
          <w:szCs w:val="24"/>
        </w:rPr>
        <w:t>natural</w:t>
      </w:r>
      <w:r>
        <w:rPr>
          <w:rFonts w:ascii="Californian FB" w:hAnsi="Californian FB" w:cs="Courier New"/>
          <w:sz w:val="24"/>
          <w:szCs w:val="24"/>
        </w:rPr>
        <w:t xml:space="preserve"> spreading, but only by imputation. Also, there are other differences.  Namely, all are made guilty by one offence of Adam. But Christ by his righteousness freely given to us, does not only absolve us from that one offence, but from all other sins which we have committed. And the righteousness of Christ imputed by grace is of greater power to save us than the sin of Adam is to condemn us. Seeing then, that as by the disobedience of Adam many were made sinners, so by the obedience of Christ many are made righteous. </w:t>
      </w:r>
    </w:p>
    <w:p w14:paraId="09B3FE47"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Why do we have the law, then? Paul answers that the law entered that sin might abound, but where sin abounded, grace super-abounded. The greater the sin, the more plentiful the grace of God in Christ in taking it away. As “sin reigned unto death,” so grace reigns through “righteousness unto life eternal” by Jesus Christ. Where sin abounds, then, the riches of the grace of God in Christ to pardon it are always greater, and so the praise and glory of God is also greater. Because this is true, natural wisdom may want to use this truth as an excuse to sin since the more sin is increased, the greater the glory of God in pardoning it increases. In other words, it is good for those who believe in Christ to continue still in sin so God may have the greater glory.</w:t>
      </w:r>
    </w:p>
    <w:p w14:paraId="592E94A7"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This is a widespread doctrine that promotes man’s corrupt nature. They may not use the same words that Paul uses to excuse their sin, but their reasoning is the same. Many profess to know Christ. They believe they have all their sins forgiven by his death and blood shedding. But when you look at their lives, you find all manner of unclean and abominable vices. Choose any one of them and say to him, “These foul sins which you continue in daily are sins which God threatens to punish.” Will he not answer, “I know they are grievous sins, but I hope to have them all forgiven me through the blood of Jesus Christ.” In other words, he is saying “I hope to receive mercy and pardon at the last.” This is the doctrine of the Holy Spirit: the grace of God which brings salvation has appeared to all men, “teaching us to deny ungodliness and worldly lusts, and to live soberly, justly and godly in this present world,” (Titus 2:11-12). Paul says that the grace given us in Christ teaches us to deny all our wicked ways and live a godly life. And yet they say, because there is pardon in Christ, we will continue in our wickedness and expect God’s mercy at the last. How contrary to the doctrine of God such teachings are. All such men are prodigals indeed. They deceive themselves and have no part in Christ. </w:t>
      </w:r>
    </w:p>
    <w:p w14:paraId="6B09A09C"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He also speaks to the papists here, which are enemies to the cross of Christ who can by no means endure hearing that we have our justification only in Christ. They hold that men’s own good works and merits will justify them before God. And yet this heretical doctrine opens the door to all looseness and depravity of life. You destroy all zeal for good works when you teach that men are justified only by faith in Christ. For if a man has all his sins forgiven by the grace of Christ, what does he care what sins he commits? And if a man shall be made righteous only by grace in Christ, and not by his own good deeds, who will care to do any? Does not Paul show here, and prove by strong reasons, that all those who have a true faith in Christ have all their sins forgiven by his blood? They also have his obedience imputed to them so that they are already fully justified. </w:t>
      </w:r>
      <w:r>
        <w:rPr>
          <w:rFonts w:ascii="Californian FB" w:hAnsi="Californian FB" w:cs="Courier New"/>
          <w:sz w:val="24"/>
          <w:szCs w:val="24"/>
        </w:rPr>
        <w:lastRenderedPageBreak/>
        <w:t xml:space="preserve">How then can they do any less than live a godly life. Justification in Christ and true sanctification cannot be separated. </w:t>
      </w:r>
    </w:p>
    <w:p w14:paraId="6B63679F"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So, let’s look again at Paul’s question, “Shall we continue in sin that grace may abound?” He strongly rejects such an idea, saying, “God forbid!” In other words, this is a thing that should never even enter our thoughts. And then he reaffirms the first reason in these words, “How shall we that are dead to sin live any longer therein?” This is a principle that common sense and natural reason cannot deny. We all know that opposites cannot co-exist on the same topic, at one time, and in the same respect. One necessarily excludes the other, and if one is true, it is impossible for the other to also be true. That is why Paul says, “How can we who are dead to sin live any longer therein?” which is to say it is impossible. One cannot be alive to sin and dead to sin at the same time. He that is alive is not dead, and he that is dead is not alive. All true Christians are dead to sin, so how can we then live to sin? And if it is impossible for a man who is a true Christian and therefore dead to sin to live in sin, how could we continue in sin that grace might abound? This is a clear case where contraries cannot stand together. How is a true Christian dead to sin? Because once death to sin is proven, a life of sin by necessity is excluded. Do you not know that all those who have been baptized into Jesus Christ have been baptized into his death? Herein is the proof. This is a plain, strong, and invincible demonstration, that every true Christian is dead to sin, and so by consequence cannot possibly be alive to sin. This principle is taken from what baptism truly represents for the believer. It demonstrates how we are grafted into Christ, and therefore he says, “Know you not that we which have been baptized into Jesus Christ are washed in his blood for the free remission of our sins,” but it also shows that in him we have a new, spiritual and heavenly birth. The death of Christ is the source or fountain of this regeneration. Therefore, the apostle tells us that we are baptized into the death of Christ. He that is baptized must remember that he is baptized to Christ crucified, and therefore, into the death of Christ.</w:t>
      </w:r>
    </w:p>
    <w:p w14:paraId="5F8B2EC7"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To what end then, was the death of Christ? Not only to make satisfaction for sins but also to destroy, and utterly to abolish sin in his mystical body, which is the church. Sin is the work of the devil, which the Son of God was made manifest to dissolve, to break, and utterly to destroy. Note this, that Christ died to slay sin. He had no sin of his own to slay. </w:t>
      </w:r>
      <w:proofErr w:type="gramStart"/>
      <w:r>
        <w:rPr>
          <w:rFonts w:ascii="Californian FB" w:hAnsi="Californian FB" w:cs="Courier New"/>
          <w:sz w:val="24"/>
          <w:szCs w:val="24"/>
        </w:rPr>
        <w:t>So</w:t>
      </w:r>
      <w:proofErr w:type="gramEnd"/>
      <w:r>
        <w:rPr>
          <w:rFonts w:ascii="Californian FB" w:hAnsi="Californian FB" w:cs="Courier New"/>
          <w:sz w:val="24"/>
          <w:szCs w:val="24"/>
        </w:rPr>
        <w:t xml:space="preserve"> it must necessarily follow that his death was to slay the sins of those who would be ingrafted into him. In this way Paul says, “we are baptized into his death,” that is, we are baptized into Christ crucified, that the power of his death may be in us, to crucify and to slay our sin. He then that has not only been baptized but also has experienced the efficacy of the grace that baptism represents, must without question be dead to sin. And therefore, Paul insinuates how grossly blind they are to both the principles of the Christian religion as well as the doctrine of baptism to suppose that a man can be a true Christian and yet continue in sin. It is as if he says, “it is a strange thing, if you don’t know that all which have been baptized into Christ Jesus, have been baptized into his death? Do you not know that they which die with Christ, die unto sin? How then can they live unto sin?” Or how can he be a true Christian that still continues in sin? Paul considered it </w:t>
      </w:r>
      <w:r w:rsidRPr="00787DF4">
        <w:rPr>
          <w:rFonts w:ascii="Californian FB" w:hAnsi="Californian FB" w:cs="Courier New"/>
          <w:i/>
          <w:iCs/>
          <w:sz w:val="24"/>
          <w:szCs w:val="24"/>
        </w:rPr>
        <w:t>strange</w:t>
      </w:r>
      <w:r>
        <w:rPr>
          <w:rFonts w:ascii="Californian FB" w:hAnsi="Californian FB" w:cs="Courier New"/>
          <w:sz w:val="24"/>
          <w:szCs w:val="24"/>
        </w:rPr>
        <w:t xml:space="preserve"> that any </w:t>
      </w:r>
      <w:r>
        <w:rPr>
          <w:rFonts w:ascii="Californian FB" w:hAnsi="Californian FB" w:cs="Courier New"/>
          <w:sz w:val="24"/>
          <w:szCs w:val="24"/>
        </w:rPr>
        <w:lastRenderedPageBreak/>
        <w:t>should be found so ignorant and blind as to not know that all who are baptized into Christ Jesus are baptized into his death, and so have sin slain in them. They are therefore dead to sin, unable to live in it any longer. Those who glory in their baptism, understand about as much as a block of wood what the doctrine of baptism really is. For if they did, would they continue in so many wicked and abominable vices, while believing that they are true Christians? Do they not know that every true Christian is baptized into the death of Christ, and that the power of his death is to slay sin in them? Can they be both alive to sin, and dead to sin at the same time?</w:t>
      </w:r>
    </w:p>
    <w:p w14:paraId="798E7769"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The apostle opens this first argument up more in the words that follow, because it is so essential for all men to be well taught and instructed in it. It is the new birth represented by baptism, of which the apostle makes clear there are three aspects, the one from the death of Christ, another from his burial, the third from his resurrection. We are buried with him by baptism, he says, into his death, that like as Christ was raised up from the dead by the glory of the father; </w:t>
      </w:r>
      <w:proofErr w:type="gramStart"/>
      <w:r>
        <w:rPr>
          <w:rFonts w:ascii="Californian FB" w:hAnsi="Californian FB" w:cs="Courier New"/>
          <w:sz w:val="24"/>
          <w:szCs w:val="24"/>
        </w:rPr>
        <w:t>so</w:t>
      </w:r>
      <w:proofErr w:type="gramEnd"/>
      <w:r>
        <w:rPr>
          <w:rFonts w:ascii="Californian FB" w:hAnsi="Californian FB" w:cs="Courier New"/>
          <w:sz w:val="24"/>
          <w:szCs w:val="24"/>
        </w:rPr>
        <w:t xml:space="preserve"> we should walk in newness of life. You see it expressed here plainly, that in our baptism these three things are represented, namely, that we die with Christ, that we are buried with Christ, and that we rise with Christ. How is this to be taken? The death of Christ to which we are baptized slays sin, or “our old man.” This is the first step, for until sin is slain in us, we cannot live to righteousness. And there is nothing in our power to kill sin, only the death of Christ is powerful enough to kill sin. </w:t>
      </w:r>
    </w:p>
    <w:p w14:paraId="6987DF4B"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The second step is burial, for when a body dies, little by little it rots away in the grave. Even so our old man or sin, having received a deadly wound by the death of Christ, remains still as a dead carcass in those who are in Christ. And by the virtue of Christ’s burial, this old man rots and is consumed away little by little too. This is certain, that whoever is in Christ crucified, so the power of Christ’s death is also in him, sin is slain in him. Yet sin is not utterly abolished, but remains in him, and by the virtue of Christ’s burial is consumed. This is why when a man becomes a Christian that sin is not utterly abolished in him. In time, however, it diminishes and becomes less and less. </w:t>
      </w:r>
    </w:p>
    <w:p w14:paraId="1C8E2CAB"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But what if a man has sin as strong in him this year as he had the last year, and the last year is strong as ten years past? Will not any man say that the burial of Christ has not taken effect in him? Should not a dead body that has been buried not be rotted and consumed away in so long a time? Well if there is no power of his burial, there is no power of his death, and the body of sin is still alive, for a body that is alive does not rot away. If it lasts, surely it is alive, and this is how we may be sure that the person in whom sin is not diminished is not a partaker of the burial of Christ. And if he does not partake of his burial, he also is not a partaker of his death, for these two are inseparable. This is why Paul says, “We are buried with him by baptism into his death.” If a man continues in sin, he has received only the outward sign of baptism and not the power of Christ crucified. Let all men beware of this, for if they have the external sign only, that they are buried with Christ by baptism into his death, and the power of his death and burial is not in them to slay and consume the body of sin, they are as far from the benefits of Christ as either Jew or Muslim. </w:t>
      </w:r>
    </w:p>
    <w:p w14:paraId="15546F98"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lastRenderedPageBreak/>
        <w:t>And now concerning the third part of our new birth, which is walking in newness of life, this follows from the resurrection of Christ. “As Christ was raised up from the dead by the glory of the Father, so we should walk in newness of life,” Paul says. This needs some explanation to make it clear. When he says, “Christ was raised from the dead by the glory of the Father,” we may take it that the glorious power of God raised him up, and that God was glorified by his resurrection, all of which is true. But the Greek preposition which is translated “by” is also sometimes translated “into,” or “unto.”</w:t>
      </w:r>
    </w:p>
    <w:p w14:paraId="6349DB08"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Before his passion, being in the form of God, Christ did not think it robbery to be equal with God. And yet he took upon himself the form of a servant, choosing to empty himself of the high glory of heaven (Phil. 2:6-11). He willingly took on himself all our infirmities except for one, that of sin. He subjected himself to hunger, thirst, weariness, and such like. But when he rose from the dead, all these things were left behind, and he entered into the glory of the father once again, even into the glorious and heavenly life of the Father. Now we, being baptized into him, and dying with him, must necessarily also be raised up with him into that heavenly life of God by walking in newness of life. For if Christ died to slay sin, and then rose up from the dead into that heavenly and glorious life, then we that die to sin with him must necessarily be raised up also with him, also partaking of that spiritual and heavenly life. As the killing and burying of sin is called “putting off the old man,” so this rising with Christ unto newness of life is called “putting on the new man.” This is to walk in true holiness. Seeing all this is true, how can a true Christian continue in sin? Shall we continue still in sin, that grace may abound? A true Christian is so far off from continuing in sin that, to the contrary, he walks “in newness of life.” Paul further exemplifies this in the verses that follow, namely, that all they which die with Christ unto sin, must necessarily also rise with him unto the partaking of the new life, and further, that being once raised up from the death of sin into that life of righteousness, they never can return again to live unto sin. </w:t>
      </w:r>
    </w:p>
    <w:p w14:paraId="2364A051"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Regarding the former, to explain it better Paul uses an example </w:t>
      </w:r>
      <w:r w:rsidRPr="00787DF4">
        <w:rPr>
          <w:rFonts w:ascii="Californian FB" w:hAnsi="Californian FB" w:cs="Courier New"/>
          <w:i/>
          <w:iCs/>
          <w:sz w:val="24"/>
          <w:szCs w:val="24"/>
        </w:rPr>
        <w:t>from a plant</w:t>
      </w:r>
      <w:r>
        <w:rPr>
          <w:rFonts w:ascii="Californian FB" w:hAnsi="Californian FB" w:cs="Courier New"/>
          <w:sz w:val="24"/>
          <w:szCs w:val="24"/>
        </w:rPr>
        <w:t xml:space="preserve">. He says that if we are </w:t>
      </w:r>
      <w:r w:rsidRPr="00787DF4">
        <w:rPr>
          <w:rFonts w:ascii="Californian FB" w:hAnsi="Californian FB" w:cs="Courier New"/>
          <w:i/>
          <w:iCs/>
          <w:sz w:val="24"/>
          <w:szCs w:val="24"/>
        </w:rPr>
        <w:t>grafted</w:t>
      </w:r>
      <w:r>
        <w:rPr>
          <w:rFonts w:ascii="Californian FB" w:hAnsi="Californian FB" w:cs="Courier New"/>
          <w:sz w:val="24"/>
          <w:szCs w:val="24"/>
        </w:rPr>
        <w:t xml:space="preserve"> into his death, even so we shall be grafted to partake of his resurrection. In the natural plant, as we know, when a shoot is grafted into a rooted branch that is planted in the ground, if the main branch dies, the new shoot will, of course, die with it. But if the main branch grows and springs to life, the ingrafted shoot will grow with it. In the same way, a man that has been grafted into Christ by faith, will grow with him by a mystical and spiritual union. If “Christ died to slay sin, that man will also die to sin.” Said another way, by the power of Christ’s death sin is slain in him. Likewise, he is grafted into the benefits of his resurrection. When he receives the sap of life from Christ, as from the main branch into which he is grafted, he also lives and grows by him. You can see by this doctrine that these two things are inseparable – the dying to sin and the rising to the new life, even the life of righteousness. How can a man be in Christ and separate these? A man cannot have justification except he is in Christ Jesus. And if he is in him, he must necessarily, along with justification, be a partaker of the grace and power of sanctification. Further, if he is partaker of the one part of sanctification, he cannot be void of the other. If he is </w:t>
      </w:r>
      <w:r>
        <w:rPr>
          <w:rFonts w:ascii="Californian FB" w:hAnsi="Californian FB" w:cs="Courier New"/>
          <w:sz w:val="24"/>
          <w:szCs w:val="24"/>
        </w:rPr>
        <w:lastRenderedPageBreak/>
        <w:t xml:space="preserve">dead and buried with Christ, he shall also rise with him. This is why if holiness is not manifest in a man, his sin is not slain. For where there is a death and a burial of sin, there must necessarily be a “resurrection unto new life.” All those that are not by the resurrection of Christ quickened to a new life are still in bondage to their sins. What shall we say then to those who seem to have the latter without the former? They seem to be rich and plenteous in good works, and so to live to righteousness. But when you look upon their life and examine it by the rules of the holy word of God, you find great and grievous vices still present in them. As those who make no show of good works are disillusioned when they imagine they have part in the death of Christ, and yet they are not partakers of his resurrection because they have no holy life. </w:t>
      </w:r>
      <w:proofErr w:type="gramStart"/>
      <w:r>
        <w:rPr>
          <w:rFonts w:ascii="Californian FB" w:hAnsi="Californian FB" w:cs="Courier New"/>
          <w:sz w:val="24"/>
          <w:szCs w:val="24"/>
        </w:rPr>
        <w:t>So</w:t>
      </w:r>
      <w:proofErr w:type="gramEnd"/>
      <w:r>
        <w:rPr>
          <w:rFonts w:ascii="Californian FB" w:hAnsi="Californian FB" w:cs="Courier New"/>
          <w:sz w:val="24"/>
          <w:szCs w:val="24"/>
        </w:rPr>
        <w:t xml:space="preserve"> these are utterly deceived who think they are risen with Christ unto a holy life, and yet were never dead and buried with him. Indeed, they cannot be raised to the life of righteousness unless they have first died to sin. They cannot be grafted into the likeness of Christ’s resurrection if they have not first been grafted with him into the likeness of his death. What then are all those good works which they mingle with so many bad vices all their life long? Surely, their good deeds are as the alms, fasting, and prayers of the Pharisees which Christ reproved in Matthew 6. For there is no holy life apart from the virtue of Christ’s resurrection. There is no partaking of the true life of God, unless a man is grafted with Christ into the likeness of his resurrection. And therefore, all the good deeds which men do that have not first slain sin proceed from vain glory, self-love, or from some other sinister respects. What happens when a profane despiser of God’s word, a horrible abuser of God’s name, a covetous, proud and haughty person, or an idolater, gives to the poor? The poor are relieved by it, but this person is doing nothing that is good before God. Know this, that our old man is crucified with him that the body of sin might be destroyed, that from this time forth we should not serve sin. For he that is dead is freed from sin.</w:t>
      </w:r>
    </w:p>
    <w:p w14:paraId="6667182B"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This matter of being grafted into Christ and growing together with him in the likeness of his death and resurrection is of such importance that the apostle speaks to it even further. He confirms that it is impossible for a true Christian to leave a life of righteousness to return to a life of sin. Here the apostle’s words very effectively express to us this whole matter. As the old man is crucified and the body of sin abolished, we are freed from the service of sin. </w:t>
      </w:r>
    </w:p>
    <w:p w14:paraId="1C17142C"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But you must understand what Paul is referring to when he speaks of the “old man,” or you will not be able to understand this doctrine fully. It is neither the essence of our soul nor body that is the old man, but the corrupt qualities of our nature, just as the new man has pure and uncorrupted qualities. When Paul speaks of “putting off the old man and putting on the new man,” he borrows words that are typically used to speak of the putting off and on of garments. For the putting off the old man is as the putting off a filthy garment. The putting on the new man is as the putting on of a pure and clean garment. Further, we note that it is called our old man because the filthy corruption has by nature spread throughout all of man, both within and without. All the powers and faculties of the soul and all the parts of the body are defiled. There is nothing pure in man, as he is in himself by nature. The power and dominion of sin has gained </w:t>
      </w:r>
      <w:r>
        <w:rPr>
          <w:rFonts w:ascii="Californian FB" w:hAnsi="Californian FB" w:cs="Courier New"/>
          <w:sz w:val="24"/>
          <w:szCs w:val="24"/>
        </w:rPr>
        <w:lastRenderedPageBreak/>
        <w:t xml:space="preserve">mastery over </w:t>
      </w:r>
      <w:r w:rsidRPr="008107B9">
        <w:rPr>
          <w:rFonts w:ascii="Californian FB" w:hAnsi="Californian FB" w:cs="Courier New"/>
          <w:i/>
          <w:iCs/>
          <w:sz w:val="24"/>
          <w:szCs w:val="24"/>
        </w:rPr>
        <w:t>all</w:t>
      </w:r>
      <w:r>
        <w:rPr>
          <w:rFonts w:ascii="Californian FB" w:hAnsi="Californian FB" w:cs="Courier New"/>
          <w:sz w:val="24"/>
          <w:szCs w:val="24"/>
        </w:rPr>
        <w:t xml:space="preserve"> that is in man. For this reason, even as the natural body of man has diverse members, so there are ascribed members to the old man as when he says, “Mortify therefore your earthly members,” (Col. 3). Then he says, “Knowing this, that our old man is crucified with him.” Here the manner of the death is noted, by which our old corruption of sin is slain, teaching that it is crucified on the cross of Christ. Our old man will retain his force and power until he is slain. It is not in man to come out of the bondage of his </w:t>
      </w:r>
      <w:r w:rsidRPr="001F6430">
        <w:rPr>
          <w:rFonts w:ascii="Californian FB" w:hAnsi="Californian FB" w:cs="Courier New"/>
          <w:sz w:val="24"/>
          <w:szCs w:val="24"/>
        </w:rPr>
        <w:t>native corruption until it is wounded to death; and only the death of Christ can give it such a fatal blow. This is why it</w:t>
      </w:r>
      <w:r>
        <w:rPr>
          <w:rFonts w:ascii="Californian FB" w:hAnsi="Californian FB" w:cs="Courier New"/>
          <w:sz w:val="24"/>
          <w:szCs w:val="24"/>
        </w:rPr>
        <w:t xml:space="preserve"> is said to be </w:t>
      </w:r>
      <w:r w:rsidRPr="008107B9">
        <w:rPr>
          <w:rFonts w:ascii="Californian FB" w:hAnsi="Californian FB" w:cs="Courier New"/>
          <w:i/>
          <w:iCs/>
          <w:sz w:val="24"/>
          <w:szCs w:val="24"/>
        </w:rPr>
        <w:t>crucified</w:t>
      </w:r>
      <w:r>
        <w:rPr>
          <w:rFonts w:ascii="Californian FB" w:hAnsi="Californian FB" w:cs="Courier New"/>
          <w:sz w:val="24"/>
          <w:szCs w:val="24"/>
        </w:rPr>
        <w:t xml:space="preserve"> with him. When a man is in Christ, the efficacy of Christ’s death has crucified his old man, yet there is still a body of sin. There remains that dead carcass of sin, though not with the force and dominion it had before, which daily and little by little is consumed and abolished. For so the words of the apostle are, that the body of sin might be destroyed. </w:t>
      </w:r>
    </w:p>
    <w:p w14:paraId="3C6D9AB3"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First the old man is crucified, that the body of sin may be destroyed. See here what is worked by the Redeemer. Warnings may be given against the sin noted in man’s nature, and persuasions against it may be many. But all these are in vain until it is crucified </w:t>
      </w:r>
      <w:r w:rsidRPr="008107B9">
        <w:rPr>
          <w:rFonts w:ascii="Californian FB" w:hAnsi="Californian FB" w:cs="Courier New"/>
          <w:i/>
          <w:iCs/>
          <w:sz w:val="24"/>
          <w:szCs w:val="24"/>
        </w:rPr>
        <w:t>with Christ.</w:t>
      </w:r>
      <w:r>
        <w:rPr>
          <w:rFonts w:ascii="Californian FB" w:hAnsi="Californian FB" w:cs="Courier New"/>
          <w:sz w:val="24"/>
          <w:szCs w:val="24"/>
        </w:rPr>
        <w:t xml:space="preserve"> Moreover, day to day the remnants of sin have less and less force in them, though it remains. None are fully delivered from it so long as they live in this world. For you may read what the great apostle himself cried out, “O wretched man that I am! who shall deliver me from this body of death?” (Rom. 7:24). This slain body of sin still annoys the faithful, but in the end, we will be fully delivered by Christ Jesus our Lord. So, our old man is crucified that from that time forward we should not serve sin. By </w:t>
      </w:r>
      <w:proofErr w:type="gramStart"/>
      <w:r>
        <w:rPr>
          <w:rFonts w:ascii="Californian FB" w:hAnsi="Californian FB" w:cs="Courier New"/>
          <w:sz w:val="24"/>
          <w:szCs w:val="24"/>
        </w:rPr>
        <w:t>nature</w:t>
      </w:r>
      <w:proofErr w:type="gramEnd"/>
      <w:r>
        <w:rPr>
          <w:rFonts w:ascii="Californian FB" w:hAnsi="Californian FB" w:cs="Courier New"/>
          <w:sz w:val="24"/>
          <w:szCs w:val="24"/>
        </w:rPr>
        <w:t xml:space="preserve"> we are all in bondage, we are under this most tyrannical lord of sin that rules over us, whom we serve and obey. But Christ sets us free from this bondage (as he says, “If the Son makes you free, then are you free indeed,” John 8). And this is accomplished by slaying the tyrant. Therefore, he that is dead is free from sin. We all know this, that death sets the bond servant free from his master. Paul reasons, therefore, that if we are dead with Christ to sin, then are we freed from it. So that you may plainly see, those who profess the gospel of Christ and yet continue in sin </w:t>
      </w:r>
      <w:r w:rsidRPr="008107B9">
        <w:rPr>
          <w:rFonts w:ascii="Californian FB" w:hAnsi="Californian FB" w:cs="Courier New"/>
          <w:i/>
          <w:iCs/>
          <w:sz w:val="24"/>
          <w:szCs w:val="24"/>
        </w:rPr>
        <w:t>are not aware that Christ came to slay sin</w:t>
      </w:r>
      <w:r>
        <w:rPr>
          <w:rFonts w:ascii="Californian FB" w:hAnsi="Californian FB" w:cs="Courier New"/>
          <w:sz w:val="24"/>
          <w:szCs w:val="24"/>
        </w:rPr>
        <w:t xml:space="preserve">, that we by dying to sin may be free from its service and bondage. </w:t>
      </w:r>
    </w:p>
    <w:p w14:paraId="53D4A024"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And now to the other point, which is that he who is once crucified with Christ and so is dead to sin, the same must necessarily rise with him and live with him. It follows, therefore, that he who has died and risen with Christ can never return again to spiritual death, which is to live to sin. This point is not commonly understood, and so I pray that you will note well the speeches of the holy apostle who says if we are dead with Christ, we shall also live with him. This has a necessary consequence, as you have seen before in the example of a plant where the grafted-in branch that grows to the main trunk both dies and lives with it. We are dead with Christ to sin if the power of his death has crucified our old man. We believe </w:t>
      </w:r>
      <w:r w:rsidRPr="001F6430">
        <w:rPr>
          <w:rFonts w:ascii="Californian FB" w:hAnsi="Californian FB" w:cs="Courier New"/>
          <w:sz w:val="24"/>
          <w:szCs w:val="24"/>
        </w:rPr>
        <w:t>that we also rise with him to the new life. For how could we be planted with him, and growing towards him, and yet not also rise to life with him? This is the first step regarding</w:t>
      </w:r>
      <w:r>
        <w:rPr>
          <w:rFonts w:ascii="Californian FB" w:hAnsi="Californian FB" w:cs="Courier New"/>
          <w:sz w:val="24"/>
          <w:szCs w:val="24"/>
        </w:rPr>
        <w:t xml:space="preserve"> the matter at hand. </w:t>
      </w:r>
    </w:p>
    <w:p w14:paraId="1F105A20"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lastRenderedPageBreak/>
        <w:t xml:space="preserve">Then in the next place he adds that Christ, being entered into that heavenly life, never returns again out of it to die any more. This is so evident that he says, “Knowing that Christ being raised from the dead dies no more. Death has no more dominion over him.” If death has no more dominion over him, then he can never return from that glorious life. For life is not taken away but by death, and death shall have no more dominion over him. This was the reason Christ died, that he might satisfy God’s demands for punishing the sin of the world, and that he might destroy sin. This has been done, so there is now no cause why it should ever be done again. The full satisfaction has been made at once forever, and sin by his cross shall be utterly dissolved. Touching his life, the apostle said he </w:t>
      </w:r>
      <w:r w:rsidRPr="008107B9">
        <w:rPr>
          <w:rFonts w:ascii="Californian FB" w:hAnsi="Californian FB" w:cs="Courier New"/>
          <w:i/>
          <w:iCs/>
          <w:sz w:val="24"/>
          <w:szCs w:val="24"/>
        </w:rPr>
        <w:t>lives to God.</w:t>
      </w:r>
      <w:r>
        <w:rPr>
          <w:rFonts w:ascii="Californian FB" w:hAnsi="Californian FB" w:cs="Courier New"/>
          <w:sz w:val="24"/>
          <w:szCs w:val="24"/>
        </w:rPr>
        <w:t xml:space="preserve"> His life then is perpetual and everlasting.</w:t>
      </w:r>
    </w:p>
    <w:p w14:paraId="515E3752"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Now, regarding Christ the Head, he comes to the application of this truth regarding the members of his body. “Know that you that are dead to sin are alive to God in Jesus Christ our Lord.” First in these words the Apostle urges us to think for ourselves that we may reach the reasonable conclusion that if we are dead to sin, we are alive to God through Christ Jesus our Lord.</w:t>
      </w:r>
    </w:p>
    <w:p w14:paraId="267D1963"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Since Christ died but once to satisfy the necessary payment for sin and to slay it, so all the true members of Christ can die to sin only once as well. The old man, being crucified in them and having received the death wound, can never revive again. Christ died once to sin, and so his members die once to sin, for how can they, being in him, be alive to sin? It is true that sin in the faithful is put down by degrees, and not all at once. But it is still slain once and for all by the death of Christ. Then the one in whom the old man is once crucified and slain is also risen with Christ and is partaker of the new life, and so with him, or rather in him, is alive to God. </w:t>
      </w:r>
    </w:p>
    <w:p w14:paraId="2843A137"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If Christ could die but once to sin and then live forever, they that are in Christ can die but once to sin, and likewise live with him in God forever. How then can the old man once crucified, ever recover life again? Or how can the new life, the life of God once begun ever become extinct? As Christ cannot change, so they that are in Christ cannot change. How then shall they that are in Christ, and therefore dead to sin, live therein? How can any true Christian man continue in sin, that grace may abound? Especially consider how contrary it is to hold that a man may be regenerated in Christ and yet utterly fall from it. By that doctrine, the old man may be crucified and slain in a man, and live again, and so again he may be slain (if they leave place for repentance) and live also from that. By their doctrine as well, the life of God may be extinct in a man and so he does not live to God. Why then does Paul here make such a comparison between Christ and his members which are grafted into him? </w:t>
      </w:r>
    </w:p>
    <w:p w14:paraId="458C81F0" w14:textId="77777777" w:rsidR="00585644" w:rsidRPr="008107B9" w:rsidRDefault="00585644" w:rsidP="00585644">
      <w:pPr>
        <w:pStyle w:val="PlainText"/>
        <w:spacing w:line="300" w:lineRule="auto"/>
        <w:ind w:firstLine="720"/>
        <w:jc w:val="both"/>
        <w:rPr>
          <w:rFonts w:ascii="Californian FB" w:hAnsi="Californian FB" w:cs="Courier New"/>
          <w:i/>
          <w:iCs/>
          <w:sz w:val="24"/>
          <w:szCs w:val="24"/>
        </w:rPr>
      </w:pPr>
      <w:r>
        <w:rPr>
          <w:rFonts w:ascii="Californian FB" w:hAnsi="Californian FB" w:cs="Courier New"/>
          <w:sz w:val="24"/>
          <w:szCs w:val="24"/>
        </w:rPr>
        <w:t>Paul now exhorts all Christians, seeing that their profession is demonstrated by baptism, to recognize that they have died with Christ to sin, and risen also with him unto the new life, and for this reason they should not let sin reign in their mortal bodies</w:t>
      </w:r>
      <w:r>
        <w:rPr>
          <w:rFonts w:ascii="Californian FB" w:hAnsi="Californian FB" w:cs="Courier New"/>
          <w:i/>
          <w:iCs/>
          <w:sz w:val="24"/>
          <w:szCs w:val="24"/>
        </w:rPr>
        <w:t>.</w:t>
      </w:r>
      <w:r>
        <w:rPr>
          <w:rFonts w:ascii="Californian FB" w:hAnsi="Californian FB" w:cs="Courier New"/>
          <w:sz w:val="24"/>
          <w:szCs w:val="24"/>
        </w:rPr>
        <w:t xml:space="preserve"> If sin is slain in you, then you must not let it reign in you, for how can something dead reign? Shall men obey the lusts of that which is slain? Surely if sin reigns, it is not slain. If any man obeys the lusts of sin, it is still alive in him. There is no doubt that such a man is not in Christ, but now mark how the blessed apostle </w:t>
      </w:r>
      <w:r>
        <w:rPr>
          <w:rFonts w:ascii="Californian FB" w:hAnsi="Californian FB" w:cs="Courier New"/>
          <w:sz w:val="24"/>
          <w:szCs w:val="24"/>
        </w:rPr>
        <w:lastRenderedPageBreak/>
        <w:t xml:space="preserve">frames his speeches in this exhortation. He does not say then, do not let sin remain at all in you, or see that in no wise you be found to sin. For then all are lost if none can be in Christ, if none can be dead and risen with him except those who are void of all sin. Rather, he says </w:t>
      </w:r>
      <w:r w:rsidRPr="008107B9">
        <w:rPr>
          <w:rFonts w:ascii="Californian FB" w:hAnsi="Californian FB" w:cs="Courier New"/>
          <w:i/>
          <w:iCs/>
          <w:sz w:val="24"/>
          <w:szCs w:val="24"/>
        </w:rPr>
        <w:t xml:space="preserve">do not let sin reign in your mortal body. </w:t>
      </w:r>
    </w:p>
    <w:p w14:paraId="3A61AE8D"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Here is what the faithful are called to do while they live here, namely that they do not obey the lusts of sin, and in so doing allow that sin to have dominion in them. He shows plainly by this that the slain body of sin remains still in them, and the lusts that are in the mind. But we must not obey them. Seeing that the notions of sin will arise in the mind before we can be tempted to perform them, he urges that we should restrain our bodies from performing those lusts. It is akin to the principle at work when Paul says, “Be angry but do not sin.” He is not speaking here of a holy anger, which indeed is not sin, for then he would not instruct us to not sin by saying, “Let not the sun go down upon your wrath.” He insinuates that man is so prone to anger, and that anger arises a lot of times when it cannot be avoided. Nevertheless, he advises that we should not perform the anger-fueled deeds which this often leads to. The lusts of sin will arise in the mind, and yet we are to resist them so they do not reign in our mortal bodies. We are not to give up our bodies to perform such wicked actions. Labor to have the mind wholly purged from them, but as that state cannot be fully attained, what we can do is not allow them to have dominion in our body. </w:t>
      </w:r>
    </w:p>
    <w:p w14:paraId="5072334F"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Further, in this same exhortation he urges us not to give up our members as weapons of unrighteousness to sin, but give yourselves to God, as they that are alive from the dead, and give your members as weapons of righteousness to God. To understand this, you must consider that the Holy Spirit compares sin to a mighty tyrant, who has his ministers and servants attending and setting themselves in his presence, to perform whatever service he commands them, which they then execute. In the same way, Paul tells us not to set our members in the presence of sin, as weapons, or instruments, or as ministers attending and ready to execute one’s pleasure. This indeed is the miserable bondage that man is in by nature, that all the powers and faculties of his soul, with all the members of his body, are preset and readied, and do even present themselves as attendants in the presence of sin, ready to execute its lusts. This being renounced, as it is reasonable, Paul urges us to give up ourselves to God, as those that are alive from the dead, and our members as weapons of righteousness. We have showed ourselves very ready to obey sinful desires. We have set all our members as attendants, to willingly perform the lusts of the flesh. Shall we not now be as ready to give up ourselves to God, being raised up from the death of sin to the life of righteousness? And shall we not be as willing to set all our members as ministers and servants to attend to righteousness, as we </w:t>
      </w:r>
      <w:r w:rsidRPr="001F6430">
        <w:rPr>
          <w:rFonts w:ascii="Californian FB" w:hAnsi="Californian FB" w:cs="Courier New"/>
          <w:sz w:val="24"/>
          <w:szCs w:val="24"/>
        </w:rPr>
        <w:t xml:space="preserve">did before </w:t>
      </w:r>
      <w:proofErr w:type="gramStart"/>
      <w:r w:rsidRPr="001F6430">
        <w:rPr>
          <w:rFonts w:ascii="Californian FB" w:hAnsi="Californian FB" w:cs="Courier New"/>
          <w:sz w:val="24"/>
          <w:szCs w:val="24"/>
        </w:rPr>
        <w:t>giving</w:t>
      </w:r>
      <w:proofErr w:type="gramEnd"/>
      <w:r w:rsidRPr="001F6430">
        <w:rPr>
          <w:rFonts w:ascii="Californian FB" w:hAnsi="Californian FB" w:cs="Courier New"/>
          <w:sz w:val="24"/>
          <w:szCs w:val="24"/>
        </w:rPr>
        <w:t xml:space="preserve"> them to sin? Shall we not change our Lord from the worse to the better? Or shall we not serve the better Lord as willingly as we served the worse? Consider</w:t>
      </w:r>
      <w:r>
        <w:rPr>
          <w:rFonts w:ascii="Californian FB" w:hAnsi="Californian FB" w:cs="Courier New"/>
          <w:sz w:val="24"/>
          <w:szCs w:val="24"/>
        </w:rPr>
        <w:t xml:space="preserve"> I pray you, what is the reward of those who are the servants of sin? Is it not eternal death, even the torments of hell? And yet how cheerfully men perform </w:t>
      </w:r>
      <w:r w:rsidRPr="008107B9">
        <w:rPr>
          <w:rFonts w:ascii="Californian FB" w:hAnsi="Californian FB" w:cs="Courier New"/>
          <w:i/>
          <w:iCs/>
          <w:sz w:val="24"/>
          <w:szCs w:val="24"/>
        </w:rPr>
        <w:t>that</w:t>
      </w:r>
      <w:r>
        <w:rPr>
          <w:rFonts w:ascii="Californian FB" w:hAnsi="Californian FB" w:cs="Courier New"/>
          <w:sz w:val="24"/>
          <w:szCs w:val="24"/>
        </w:rPr>
        <w:t xml:space="preserve"> service! How ready are they to obey the lusts of sin? What is the reward of those who serve righteousness? Is it </w:t>
      </w:r>
      <w:r>
        <w:rPr>
          <w:rFonts w:ascii="Californian FB" w:hAnsi="Californian FB" w:cs="Courier New"/>
          <w:sz w:val="24"/>
          <w:szCs w:val="24"/>
        </w:rPr>
        <w:lastRenderedPageBreak/>
        <w:t>not promised that they shall have eternal glory? Shall we not then be as willing and ready to obey righteousness as we were to obey sin?</w:t>
      </w:r>
    </w:p>
    <w:p w14:paraId="4827409B" w14:textId="77777777" w:rsidR="00585644" w:rsidRDefault="00585644" w:rsidP="00585644">
      <w:pPr>
        <w:pStyle w:val="PlainText"/>
        <w:spacing w:line="300" w:lineRule="auto"/>
        <w:jc w:val="both"/>
        <w:rPr>
          <w:rFonts w:ascii="Californian FB" w:hAnsi="Californian FB" w:cs="Courier New"/>
          <w:sz w:val="24"/>
          <w:szCs w:val="24"/>
        </w:rPr>
      </w:pPr>
      <w:r>
        <w:rPr>
          <w:rFonts w:ascii="Californian FB" w:hAnsi="Californian FB" w:cs="Courier New"/>
          <w:sz w:val="24"/>
          <w:szCs w:val="24"/>
        </w:rPr>
        <w:tab/>
        <w:t xml:space="preserve">And now to the last verse, which I have read to you, “sin shall not have dominion over you. For ye are not under the law, but under grace.” This is a most excellent comfort which Paul utters to encourage all the faithful to resist sin. We hear of freedom from the yoke of our evil lusts. We are called to renounce our obedience to sin. Also, we are willed to present all our members as weapons of righteousness to God. But in the meantime, we feel so oppressed with the tyrannous power of sin that it seems we resist in vain. With many, the more they resist and strive against their evil lusts, the more furiously the same seem to rage. Whereas some give over to striving, feeling themselves so yoked, as that they think it is impossible to win out. For this reason, Paul says, “Sin shall not have dominion over you.” It is as if he should say, “be of good courage, and faint not, resist sin with all the force you can. For though the thoughts of sin can arise in you very strong and seem often to lead you away, you are no longer bound to serve sin. It does not have to reign in your body. Though the thoughts of sin arise in the mind, it is the body which carries a man </w:t>
      </w:r>
      <w:r w:rsidRPr="001F6430">
        <w:rPr>
          <w:rFonts w:ascii="Californian FB" w:hAnsi="Californian FB" w:cs="Courier New"/>
          <w:sz w:val="24"/>
          <w:szCs w:val="24"/>
        </w:rPr>
        <w:t>into some sinful act. Surely, we must judge in this way, that where a man does that which he reports to hate and is drawn to such a thing even against his will, he does not obey sin. Neither can it be said that sin reigns in him. But</w:t>
      </w:r>
      <w:r>
        <w:rPr>
          <w:rFonts w:ascii="Californian FB" w:hAnsi="Californian FB" w:cs="Courier New"/>
          <w:sz w:val="24"/>
          <w:szCs w:val="24"/>
        </w:rPr>
        <w:t xml:space="preserve"> is not such a man in danger that he shall be overcome? No, Paul</w:t>
      </w:r>
      <w:r w:rsidRPr="008107B9">
        <w:rPr>
          <w:rFonts w:ascii="Californian FB" w:hAnsi="Californian FB" w:cs="Courier New"/>
          <w:sz w:val="24"/>
          <w:szCs w:val="24"/>
        </w:rPr>
        <w:t xml:space="preserve"> </w:t>
      </w:r>
      <w:r>
        <w:rPr>
          <w:rFonts w:ascii="Californian FB" w:hAnsi="Californian FB" w:cs="Courier New"/>
          <w:sz w:val="24"/>
          <w:szCs w:val="24"/>
        </w:rPr>
        <w:t xml:space="preserve">says, “for you are not under law, but under grace.” The sum of the reason is this, that sin has lost its force in you and is unarmed, and you have obtained an invincible power against it. Therefore, go on strongly resisting, for you shall assuredly obtain the victory, and sin shall not have dominion over you. Now sin has lost its force by this, that you are not under the law. And you have obtained your power in this, that instead you are under grace. This is a marvelous encouragement! The tyrant is utterly weakened, and you are mightily armed, therefore go and resist, for he shall not prevail against you. In this you shall see plainly what it means to be under the law, and what it means to be under grace. </w:t>
      </w:r>
    </w:p>
    <w:p w14:paraId="24E64B28" w14:textId="77777777" w:rsidR="00585644" w:rsidRDefault="00585644" w:rsidP="00585644">
      <w:pPr>
        <w:pStyle w:val="PlainText"/>
        <w:spacing w:line="300" w:lineRule="auto"/>
        <w:ind w:firstLine="720"/>
        <w:jc w:val="both"/>
        <w:rPr>
          <w:rFonts w:ascii="Californian FB" w:hAnsi="Californian FB" w:cs="Courier New"/>
          <w:sz w:val="24"/>
          <w:szCs w:val="24"/>
        </w:rPr>
      </w:pPr>
      <w:r>
        <w:rPr>
          <w:rFonts w:ascii="Californian FB" w:hAnsi="Californian FB" w:cs="Courier New"/>
          <w:sz w:val="24"/>
          <w:szCs w:val="24"/>
        </w:rPr>
        <w:t xml:space="preserve">The law was moral, judicial, and ceremonial. But how is this to be understood, that, as Paul says, we are not under the moral law? They are utterly wrong which take it absolutely, as if we had no more to do with the law of God. </w:t>
      </w:r>
      <w:r w:rsidRPr="008107B9">
        <w:rPr>
          <w:rFonts w:ascii="Californian FB" w:hAnsi="Californian FB" w:cs="Courier New"/>
          <w:i/>
          <w:iCs/>
          <w:sz w:val="24"/>
          <w:szCs w:val="24"/>
        </w:rPr>
        <w:t>God’s law is the rule for a holy life.</w:t>
      </w:r>
      <w:r>
        <w:rPr>
          <w:rFonts w:ascii="Californian FB" w:hAnsi="Californian FB" w:cs="Courier New"/>
          <w:sz w:val="24"/>
          <w:szCs w:val="24"/>
        </w:rPr>
        <w:t xml:space="preserve"> All vices are condemned by it, and alone it commands all virtues. What then can be more absurd than Paul urging us to live a godly life while abolishing the only rule we have? We are still under the law, that is, our mind, our will, our affections, our thoughts, our words, and our deeds are wholly measured by it. When Paul says we are not under the law, some take it to mean that we are not under the curse of the law. This is true, that Christ delivered his own from the curse of the law, as it is written in Galatians 3. But that pertains to justification. Paul is not talking about justification here, but as we see plainly, he is speaking about sanctification, that is, the godliness which is begun in all the faithful. Here then it must be understood so, as it is to be applied to the conflict that is between the flesh and the Spirit in the regenerate. And that is this: you are not now under the law as it is the “strength of sin” (1 Cor. 15:56). This matter is covered at large in the next chapter, where he </w:t>
      </w:r>
      <w:r>
        <w:rPr>
          <w:rFonts w:ascii="Californian FB" w:hAnsi="Californian FB" w:cs="Courier New"/>
          <w:sz w:val="24"/>
          <w:szCs w:val="24"/>
        </w:rPr>
        <w:lastRenderedPageBreak/>
        <w:t xml:space="preserve">clears the law from all blame, in that it is the strength of sin or the native corruption in us, which as a husband, has force in our members to bring forth children unto death. That is, the law has the power to initiate wickedness in the faculties of our souls and bodies. For the law is spiritual, revealing the carnal condition of our natural state. Yet it can only show our uncleanness; it cannot heal it. But he that is in Christ, blessed by grace and led by the Spirit of sanctification, can put to death these deeds of the flesh. This indicates that such a one is not under the law any longer, but under grace. Paul encourages and comforts all those that strive to mortify their sinful lusts, telling them that the tyrant of sin has lost his force, that force which he had by the law in our corrupt nature, and that we are now armed with the mighty power of grace to subdue him. </w:t>
      </w:r>
      <w:r w:rsidRPr="001F6430">
        <w:rPr>
          <w:rFonts w:ascii="Californian FB" w:hAnsi="Californian FB" w:cs="Courier New"/>
          <w:sz w:val="24"/>
          <w:szCs w:val="24"/>
        </w:rPr>
        <w:t>Therefore, sin shall not have dominion over us. What</w:t>
      </w:r>
      <w:r>
        <w:rPr>
          <w:rFonts w:ascii="Californian FB" w:hAnsi="Californian FB" w:cs="Courier New"/>
          <w:sz w:val="24"/>
          <w:szCs w:val="24"/>
        </w:rPr>
        <w:t xml:space="preserve"> greater comfort is there than this? And so, we should take this to heart! May the Lord increase his grace in us and make us strong to renounce all obedience to sin and to give up ourselves wholly to his service. Amen.</w:t>
      </w:r>
    </w:p>
    <w:p w14:paraId="31DE16FF" w14:textId="77777777" w:rsidR="00585644" w:rsidRDefault="00585644" w:rsidP="00585644">
      <w:pPr>
        <w:pStyle w:val="PlainText"/>
        <w:spacing w:line="300" w:lineRule="auto"/>
        <w:jc w:val="both"/>
        <w:rPr>
          <w:rFonts w:ascii="Californian FB" w:hAnsi="Californian FB" w:cs="Courier New"/>
          <w:sz w:val="24"/>
          <w:szCs w:val="24"/>
        </w:rPr>
      </w:pPr>
    </w:p>
    <w:p w14:paraId="302509D5" w14:textId="77777777" w:rsidR="00585644" w:rsidRDefault="00585644" w:rsidP="00585644">
      <w:pPr>
        <w:pStyle w:val="PlainText"/>
        <w:spacing w:line="300" w:lineRule="auto"/>
        <w:jc w:val="center"/>
        <w:rPr>
          <w:rFonts w:ascii="Californian FB" w:hAnsi="Californian FB" w:cs="Courier New"/>
          <w:sz w:val="24"/>
          <w:szCs w:val="24"/>
        </w:rPr>
      </w:pPr>
      <w:r>
        <w:rPr>
          <w:rFonts w:ascii="Californian FB" w:hAnsi="Californian FB" w:cs="Courier New"/>
          <w:sz w:val="24"/>
          <w:szCs w:val="24"/>
        </w:rPr>
        <w:t>FINIS.</w:t>
      </w:r>
    </w:p>
    <w:p w14:paraId="17F6F803" w14:textId="77777777" w:rsidR="00BD2944" w:rsidRDefault="00BD2944"/>
    <w:sectPr w:rsidR="00BD2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44"/>
    <w:rsid w:val="00346592"/>
    <w:rsid w:val="00585644"/>
    <w:rsid w:val="00BD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40EF"/>
  <w15:chartTrackingRefBased/>
  <w15:docId w15:val="{3296E2D9-4B4A-454D-8F1A-C027569D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paragraph" w:styleId="Heading2">
    <w:name w:val="heading 2"/>
    <w:basedOn w:val="Normal"/>
    <w:next w:val="Normal"/>
    <w:link w:val="Heading2Char"/>
    <w:uiPriority w:val="9"/>
    <w:unhideWhenUsed/>
    <w:qFormat/>
    <w:rsid w:val="00585644"/>
    <w:pPr>
      <w:keepNext/>
      <w:keepLines/>
      <w:spacing w:after="0" w:line="240" w:lineRule="auto"/>
      <w:jc w:val="center"/>
      <w:outlineLvl w:val="1"/>
    </w:pPr>
    <w:rPr>
      <w:rFonts w:eastAsiaTheme="majorEastAsia" w:cstheme="majorBidi"/>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5644"/>
    <w:rPr>
      <w:rFonts w:ascii="Californian FB" w:eastAsiaTheme="majorEastAsia" w:hAnsi="Californian FB" w:cstheme="majorBidi"/>
      <w:b/>
      <w:bCs/>
      <w:sz w:val="40"/>
      <w:szCs w:val="40"/>
    </w:rPr>
  </w:style>
  <w:style w:type="paragraph" w:styleId="PlainText">
    <w:name w:val="Plain Text"/>
    <w:basedOn w:val="Normal"/>
    <w:link w:val="PlainTextChar"/>
    <w:uiPriority w:val="99"/>
    <w:unhideWhenUsed/>
    <w:rsid w:val="005856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8564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5963</Words>
  <Characters>33995</Characters>
  <Application>Microsoft Office Word</Application>
  <DocSecurity>0</DocSecurity>
  <Lines>283</Lines>
  <Paragraphs>79</Paragraphs>
  <ScaleCrop>false</ScaleCrop>
  <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2020-08-17T20:21:00Z</dcterms:created>
  <dcterms:modified xsi:type="dcterms:W3CDTF">2020-08-17T20:22:00Z</dcterms:modified>
</cp:coreProperties>
</file>