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EB34" w14:textId="18FC6144" w:rsidR="0006145E" w:rsidRPr="0006145E" w:rsidRDefault="0006145E" w:rsidP="0006145E">
      <w:pPr>
        <w:spacing w:after="0" w:line="300" w:lineRule="auto"/>
        <w:jc w:val="center"/>
        <w:rPr>
          <w:sz w:val="32"/>
          <w:szCs w:val="28"/>
        </w:rPr>
      </w:pPr>
      <w:bookmarkStart w:id="0" w:name="_Hlk58488064"/>
      <w:r w:rsidRPr="0006145E">
        <w:rPr>
          <w:sz w:val="32"/>
          <w:szCs w:val="28"/>
        </w:rPr>
        <w:t>Christ’s Love to the Believer Part 1</w:t>
      </w:r>
    </w:p>
    <w:p w14:paraId="5D8FF827" w14:textId="7103EC66" w:rsidR="0006145E" w:rsidRDefault="0006145E" w:rsidP="0006145E">
      <w:pPr>
        <w:spacing w:after="0" w:line="300" w:lineRule="auto"/>
        <w:jc w:val="center"/>
      </w:pPr>
      <w:r>
        <w:t>By John Durant (</w:t>
      </w:r>
      <w:r>
        <w:t>1620-1686</w:t>
      </w:r>
      <w:r>
        <w:t>)</w:t>
      </w:r>
    </w:p>
    <w:p w14:paraId="43F16611" w14:textId="77777777" w:rsidR="0006145E" w:rsidRDefault="0006145E" w:rsidP="0006145E">
      <w:pPr>
        <w:spacing w:after="0" w:line="300" w:lineRule="auto"/>
        <w:jc w:val="both"/>
      </w:pPr>
    </w:p>
    <w:p w14:paraId="62651E04" w14:textId="478C7AEF" w:rsidR="0006145E" w:rsidRDefault="0006145E" w:rsidP="0006145E">
      <w:pPr>
        <w:spacing w:after="0" w:line="300" w:lineRule="auto"/>
        <w:jc w:val="both"/>
      </w:pPr>
      <w:r>
        <w:t>“</w:t>
      </w:r>
      <w:r w:rsidRPr="00CD5289">
        <w:t>And to know the love of Christ, which passe</w:t>
      </w:r>
      <w:r>
        <w:t>s</w:t>
      </w:r>
      <w:r w:rsidRPr="00CD5289">
        <w:t xml:space="preserve"> knowledge, that ye might be filled with all the fulness of God</w:t>
      </w:r>
      <w:r>
        <w:t>,”</w:t>
      </w:r>
      <w:r w:rsidRPr="00CD5289">
        <w:t xml:space="preserve"> (Eph. 3:19).</w:t>
      </w:r>
    </w:p>
    <w:p w14:paraId="5C3D59AA" w14:textId="77777777" w:rsidR="0006145E" w:rsidRDefault="0006145E" w:rsidP="0006145E">
      <w:pPr>
        <w:spacing w:after="0" w:line="300" w:lineRule="auto"/>
        <w:jc w:val="both"/>
      </w:pPr>
    </w:p>
    <w:p w14:paraId="38A5C346" w14:textId="77777777" w:rsidR="0006145E" w:rsidRDefault="0006145E" w:rsidP="0006145E">
      <w:pPr>
        <w:spacing w:after="0" w:line="300" w:lineRule="auto"/>
        <w:jc w:val="both"/>
      </w:pPr>
      <w:r>
        <w:tab/>
        <w:t xml:space="preserve">Knowledge is the perfection of the rational creature. It is that by which we come (as the philosopher speaks) to </w:t>
      </w:r>
      <w:r w:rsidRPr="00347A11">
        <w:rPr>
          <w:i/>
          <w:iCs/>
        </w:rPr>
        <w:t>partake</w:t>
      </w:r>
      <w:r>
        <w:t xml:space="preserve"> of divinity, to be like the deity. God is light, and is all knowing, all knowledge; and the more we partake of knowledge the more we are like him. And the more like God we are, the nearer we are to perfection.</w:t>
      </w:r>
    </w:p>
    <w:p w14:paraId="4A411937" w14:textId="77777777" w:rsidR="0006145E" w:rsidRDefault="0006145E" w:rsidP="0006145E">
      <w:pPr>
        <w:spacing w:after="0" w:line="300" w:lineRule="auto"/>
        <w:jc w:val="both"/>
      </w:pPr>
      <w:r>
        <w:tab/>
        <w:t xml:space="preserve">Knowledge is exceedingly precious. It must necessarily be so, since it tends to perfection. Indeed, as Aquinas says of seeing, though the object of sight is common in and of itself, the very act of seeing is sweet. So, he determines this point of the idea of </w:t>
      </w:r>
      <w:r w:rsidRPr="00347A11">
        <w:rPr>
          <w:i/>
          <w:iCs/>
        </w:rPr>
        <w:t>knowing</w:t>
      </w:r>
      <w:r>
        <w:t xml:space="preserve">. However lowly and poor the object of knowledge is, the very </w:t>
      </w:r>
      <w:r w:rsidRPr="00347A11">
        <w:rPr>
          <w:i/>
          <w:iCs/>
        </w:rPr>
        <w:t>act</w:t>
      </w:r>
      <w:r>
        <w:t xml:space="preserve"> of knowing is high and precious.</w:t>
      </w:r>
    </w:p>
    <w:p w14:paraId="3E712314" w14:textId="77777777" w:rsidR="0006145E" w:rsidRDefault="0006145E" w:rsidP="0006145E">
      <w:pPr>
        <w:spacing w:after="0" w:line="300" w:lineRule="auto"/>
        <w:jc w:val="both"/>
      </w:pPr>
      <w:r>
        <w:tab/>
        <w:t xml:space="preserve">Now, of all knowledge there is none so precious, nor so perfecting, as that which is divine. Other knowledge (such as human knowledge) can make us perfect only as men. This divine knowledge gives us a perfection as </w:t>
      </w:r>
      <w:r w:rsidRPr="00347A11">
        <w:rPr>
          <w:i/>
          <w:iCs/>
        </w:rPr>
        <w:t>saints</w:t>
      </w:r>
      <w:r>
        <w:t>. And of all divine knowledge, the knowledge of Jesus Christ in the light of love is the most precious, as tending most to the perfection of our souls.</w:t>
      </w:r>
    </w:p>
    <w:p w14:paraId="155B96C7" w14:textId="77777777" w:rsidR="0006145E" w:rsidRDefault="0006145E" w:rsidP="0006145E">
      <w:pPr>
        <w:spacing w:after="0" w:line="300" w:lineRule="auto"/>
        <w:ind w:firstLine="720"/>
        <w:jc w:val="both"/>
      </w:pPr>
      <w:r>
        <w:t xml:space="preserve">As there are degrees of luster in the heavenly lights, so there are degrees of glory in divine truths. Every star in the firmament has a glorious light, yet the light of the sun exceeds them all in glory. And every truth (which is as a star in the heaven of divinity) has a peculiar excellency in it, and its knowledge is precious. Moreover, Jesus Christ, who is as the sun in divinity’s heaven, has a </w:t>
      </w:r>
      <w:r w:rsidRPr="00BB2816">
        <w:rPr>
          <w:i/>
          <w:iCs/>
        </w:rPr>
        <w:t>transcendent</w:t>
      </w:r>
      <w:r>
        <w:t xml:space="preserve"> excellency in him. So, to know him is far more to the perfecting of our souls than the knowledge of all truths otherwise. Therefore, this is the knowledge which Paul accents with an excellency in Philippians 3:8, “Yea doubtless, I count all things but loss for the excellency of the knowledge of Christ Jesus my Lord.” And certainly, Paul might well say this in this way. For although he had attained the knowledge of other things, yet apart from a knowledge of Christ he would have been at a loss in regard to soul-sacred perfection. So that whatever other knowledge is in some way perfecting and precious, and therefore desirable, yet there is no knowledge which is so to be desired (at least by saints) as the knowledge of Jesus Christ. </w:t>
      </w:r>
      <w:r>
        <w:tab/>
      </w:r>
    </w:p>
    <w:p w14:paraId="75B401F8" w14:textId="77777777" w:rsidR="0006145E" w:rsidRDefault="0006145E" w:rsidP="0006145E">
      <w:pPr>
        <w:spacing w:after="0" w:line="300" w:lineRule="auto"/>
        <w:ind w:firstLine="720"/>
        <w:jc w:val="both"/>
      </w:pPr>
      <w:r>
        <w:t xml:space="preserve">Although the sun is the most glorious of the heavenly lights, mortals receive more comfort by its heat than by its light. In the same manner, though the knowledge of Jesus Christ is the most transcendent of divine truths, our souls receive more sweetness by the warmth of his love than by the luster of his light. Moses could not see the glory of God and live (and as a result must die) except that he saw </w:t>
      </w:r>
      <w:r w:rsidRPr="00BB2816">
        <w:rPr>
          <w:i/>
          <w:iCs/>
        </w:rPr>
        <w:t>his grace</w:t>
      </w:r>
      <w:r>
        <w:t xml:space="preserve">. In the same way, our souls cannot see the luster of the bright beams of Christ’s glory and live (we must die so that we can behold that). Notwithstanding, we must see the light of the heart-love of Jesus, or else we will die. If this light does not dawn on our hearts, </w:t>
      </w:r>
      <w:r>
        <w:lastRenderedPageBreak/>
        <w:t>if this knowledge does not shine into our hearts, we shall sink and die in our souls, especially if we are in fear of any troubles.</w:t>
      </w:r>
    </w:p>
    <w:p w14:paraId="15BC7158" w14:textId="77777777" w:rsidR="0006145E" w:rsidRDefault="0006145E" w:rsidP="0006145E">
      <w:pPr>
        <w:spacing w:after="0" w:line="300" w:lineRule="auto"/>
        <w:jc w:val="both"/>
      </w:pPr>
      <w:r>
        <w:tab/>
        <w:t>In this epistle Paul shares many precious petitions which he sends up to the Father of our Lord Jesus on behalf of the Ephesians. And in our text, he adds that they might, “know the love of Christ which passes knowledge.” I shall now briefly give you the context to help shed some light to the text.</w:t>
      </w:r>
    </w:p>
    <w:p w14:paraId="79550652" w14:textId="77777777" w:rsidR="0006145E" w:rsidRDefault="0006145E" w:rsidP="0006145E">
      <w:pPr>
        <w:spacing w:after="0" w:line="300" w:lineRule="auto"/>
        <w:jc w:val="both"/>
      </w:pPr>
      <w:r>
        <w:tab/>
        <w:t>Having hinted in the first verse of this chapter that he was a prisoner of Jesus Christ for the Ephesians (who were Gentiles), and having also spoken of the excellency of the gospel and the warrant which he had to preach the same to them (which two things were great supporters of him in his sufferings), the apostle comes in the 14</w:t>
      </w:r>
      <w:r w:rsidRPr="00CD5289">
        <w:rPr>
          <w:vertAlign w:val="superscript"/>
        </w:rPr>
        <w:t>th</w:t>
      </w:r>
      <w:r>
        <w:t xml:space="preserve"> verse to pray for the Ephesians that they might not faint at his tribulations. Here are two reasons the apostle may have feared that the Ephesians might faint at the news of his tribulations.</w:t>
      </w:r>
    </w:p>
    <w:p w14:paraId="4DE07152" w14:textId="77777777" w:rsidR="0006145E" w:rsidRDefault="0006145E" w:rsidP="0006145E">
      <w:pPr>
        <w:spacing w:after="0" w:line="300" w:lineRule="auto"/>
        <w:jc w:val="both"/>
      </w:pPr>
      <w:r>
        <w:tab/>
        <w:t>1. They would likely feel sympathy. It is typical for saints to sympathize with each other in their tribulations. And Paul on this ground might rightly think that the tidings of his imprisonment would be sad to these Ephesians. He might fear that out of their tender love, both to his person and preaching, that they would be overly sad with sympathy when they hear that now their preacher was in prison.</w:t>
      </w:r>
    </w:p>
    <w:p w14:paraId="3668489B" w14:textId="77777777" w:rsidR="0006145E" w:rsidRDefault="0006145E" w:rsidP="0006145E">
      <w:pPr>
        <w:spacing w:after="0" w:line="300" w:lineRule="auto"/>
        <w:jc w:val="both"/>
      </w:pPr>
      <w:r>
        <w:tab/>
        <w:t>2. They may also experience fear lest they themselves might meet with the same sufferings. For what might they think? Is Paul in prison for preaching the gospel? Then we may rightly fear the same for receiving the gospel.</w:t>
      </w:r>
    </w:p>
    <w:p w14:paraId="59B638C6" w14:textId="77777777" w:rsidR="0006145E" w:rsidRDefault="0006145E" w:rsidP="0006145E">
      <w:pPr>
        <w:spacing w:after="0" w:line="300" w:lineRule="auto"/>
        <w:jc w:val="both"/>
      </w:pPr>
      <w:r>
        <w:tab/>
        <w:t>It is commonly seen that the receivers of gospel truths suffer as well as the revealers. And certainly (the Ephesians might say) we shall be accounted as guilty for believing the gospel as Paul is for preaching it. Perhaps they might argue, and fear, and despair. Therefore, the apostle bends his knees to the Father of our Lord Jesus, who alone is able to keep believers from faltering in the faith and support them when they lose heart. To that end, he asks the Lord for three things on their behalf, that they might not (on any ground) faint at his tribulations.</w:t>
      </w:r>
    </w:p>
    <w:p w14:paraId="3EACF54C" w14:textId="77777777" w:rsidR="0006145E" w:rsidRDefault="0006145E" w:rsidP="0006145E">
      <w:pPr>
        <w:spacing w:after="0" w:line="300" w:lineRule="auto"/>
        <w:jc w:val="both"/>
      </w:pPr>
      <w:r>
        <w:tab/>
        <w:t>1. Divine strength. That he would grant “according to the riches of his glory, that they might be strengthened with might by his Spirit in the inner man,” (verse 16). The apostle knew how weak the spirit of man is and how readily it can lose heart, unless God strengthens it. Therefore, he begs the Spirit of God (which is the power from on high) for their strengthening in the inner man, that they might not faint in their outward man.</w:t>
      </w:r>
    </w:p>
    <w:p w14:paraId="0C4B37A2" w14:textId="77777777" w:rsidR="0006145E" w:rsidRDefault="0006145E" w:rsidP="0006145E">
      <w:pPr>
        <w:spacing w:after="0" w:line="300" w:lineRule="auto"/>
        <w:jc w:val="both"/>
      </w:pPr>
      <w:r>
        <w:tab/>
        <w:t>2. Christ’s inhabitation. “That Christ may dwell in your hearts by faith,” (verse 17). If anything will keep the heart from fainting it is Christ’s indwelling presence in the soul. Christ’s presence creates comfort, and there is no such fence against losing heart in the face of any fear as Christ in the soul. The inhabitation of Christ within will support the soul from despair at tribulation.</w:t>
      </w:r>
    </w:p>
    <w:p w14:paraId="3CA1FF38" w14:textId="77777777" w:rsidR="0006145E" w:rsidRDefault="0006145E" w:rsidP="0006145E">
      <w:pPr>
        <w:spacing w:after="0" w:line="300" w:lineRule="auto"/>
        <w:jc w:val="both"/>
      </w:pPr>
      <w:r>
        <w:tab/>
        <w:t xml:space="preserve">3. The knowledge of Christ’s love. That they might, “know the love of Christ which passes knowledge,” as it is in the text. Paul knew well the power and efficacy of Christ’s love. </w:t>
      </w:r>
    </w:p>
    <w:p w14:paraId="2DC8D81E" w14:textId="77777777" w:rsidR="0006145E" w:rsidRDefault="0006145E" w:rsidP="0006145E">
      <w:pPr>
        <w:spacing w:after="0" w:line="300" w:lineRule="auto"/>
        <w:ind w:firstLine="720"/>
        <w:jc w:val="both"/>
      </w:pPr>
      <w:r>
        <w:lastRenderedPageBreak/>
        <w:t>So now you may gather up the apostle’s petitions into one prayer, and you may conceive him pouring out his heart after this manner: “Father of our Lord Jesus, since you are the God of all comforts, and comfort yours in all their tribulations so that they do not faint, promise to grant according to the riches of your grace that the Ephesians may not faint at my tribulations. And to this end, strengthen them by your Spirit of power in their inner man; fill them by the glorious presence of Christ dwelling in them; but above all, let them know the love of Jesus Christ which passes knowledge.”</w:t>
      </w:r>
    </w:p>
    <w:p w14:paraId="0D17C966" w14:textId="77777777" w:rsidR="0006145E" w:rsidRDefault="0006145E" w:rsidP="0006145E">
      <w:pPr>
        <w:spacing w:after="0" w:line="300" w:lineRule="auto"/>
        <w:jc w:val="both"/>
      </w:pPr>
      <w:r>
        <w:tab/>
        <w:t xml:space="preserve">You see all this by the context the drift and scope of the text. But before I speak any further to it, I must address one thing which may be an occasion of doubt, and that is the seeming unreasonableness of this part of Paul’s prayer. For some may say, what reason should Paul pray for that which he hints is impossible? Why should he pray that the Ephesians might know that which he expressly says is above knowledge: the love of Christ which </w:t>
      </w:r>
      <w:r w:rsidRPr="0046303A">
        <w:rPr>
          <w:i/>
          <w:iCs/>
        </w:rPr>
        <w:t>passes knowledge</w:t>
      </w:r>
      <w:r w:rsidRPr="00BB2816">
        <w:rPr>
          <w:i/>
          <w:iCs/>
        </w:rPr>
        <w:t>?</w:t>
      </w:r>
    </w:p>
    <w:p w14:paraId="64960101" w14:textId="77777777" w:rsidR="0006145E" w:rsidRDefault="0006145E" w:rsidP="0006145E">
      <w:pPr>
        <w:spacing w:after="0" w:line="300" w:lineRule="auto"/>
        <w:jc w:val="both"/>
      </w:pPr>
      <w:r>
        <w:tab/>
        <w:t>There are three things which may satisfy this concern as well as demonstrate the reasonableness of this request.</w:t>
      </w:r>
    </w:p>
    <w:p w14:paraId="69B170FB" w14:textId="77777777" w:rsidR="0006145E" w:rsidRDefault="0006145E" w:rsidP="0006145E">
      <w:pPr>
        <w:spacing w:after="0" w:line="300" w:lineRule="auto"/>
        <w:jc w:val="both"/>
      </w:pPr>
      <w:r>
        <w:tab/>
        <w:t xml:space="preserve">1. I admit that the love of Christ is above knowledge, yet it is not unreasonable to desire to know it. The fulfilling of divine precepts is above our power, and yet it is to be our endeavor. In the same manner, although the knowledge of Christ and his love is above our intellectual capacities, it should still be in our desires. The same infiniteness, which grace puts in the will, causes us to endeavor to pursue what we cannot attain perfectly. This grace instills in us a desire for the obtaining of that which cannot be obtained. </w:t>
      </w:r>
    </w:p>
    <w:p w14:paraId="5748436B" w14:textId="77777777" w:rsidR="0006145E" w:rsidRDefault="0006145E" w:rsidP="0006145E">
      <w:pPr>
        <w:spacing w:after="0" w:line="300" w:lineRule="auto"/>
        <w:jc w:val="both"/>
      </w:pPr>
      <w:r>
        <w:tab/>
        <w:t>2. To know the love of Christ may be said to be above knowledge with reference to men as men, though not to saints as such. Indeed, the spirit of man is not able to know or search into the love of Christ, as that is above knowing. But the Spirit of Christ is able both to search into and to reveal his love. And though Christians as men cannot attain to the knowledge of the love of Christ by the light of reason, yet as saints by the light of faith they may, especially with the Holy Spirit “shedding it abroad” in their hearts, as Romans 5:5 states.</w:t>
      </w:r>
    </w:p>
    <w:p w14:paraId="0A4F51D7" w14:textId="77777777" w:rsidR="0006145E" w:rsidRDefault="0006145E" w:rsidP="0006145E">
      <w:pPr>
        <w:spacing w:after="0" w:line="300" w:lineRule="auto"/>
        <w:jc w:val="both"/>
      </w:pPr>
      <w:r>
        <w:tab/>
        <w:t>3. The love of Christ may be said to be above knowledge in regard to perfection of degrees, not simply in regard to its parts. It is true, the perfect knowledge of Christ’s love passes the understanding of men and angels (which is its glory). Yet in some measure it may be known (and it is our duty to know). For that which cannot be known perfectly in the highest degree may yet be known partially and in some measure.</w:t>
      </w:r>
    </w:p>
    <w:p w14:paraId="20036326" w14:textId="77777777" w:rsidR="0006145E" w:rsidRDefault="0006145E" w:rsidP="0006145E">
      <w:pPr>
        <w:spacing w:after="0" w:line="300" w:lineRule="auto"/>
        <w:jc w:val="both"/>
      </w:pPr>
      <w:r>
        <w:tab/>
        <w:t xml:space="preserve">In this way the text may be cleared from the doubt propounded. </w:t>
      </w:r>
    </w:p>
    <w:p w14:paraId="3CFF6B91" w14:textId="77777777" w:rsidR="0006145E" w:rsidRDefault="0006145E" w:rsidP="0006145E">
      <w:pPr>
        <w:spacing w:after="0" w:line="300" w:lineRule="auto"/>
        <w:jc w:val="both"/>
      </w:pPr>
      <w:r>
        <w:tab/>
        <w:t>Now, there are four ways in which I shall look on this scripture, and so speak to it.</w:t>
      </w:r>
    </w:p>
    <w:p w14:paraId="2DCE6D72" w14:textId="77777777" w:rsidR="0006145E" w:rsidRDefault="0006145E" w:rsidP="0006145E">
      <w:pPr>
        <w:spacing w:after="0" w:line="300" w:lineRule="auto"/>
        <w:jc w:val="both"/>
      </w:pPr>
      <w:r>
        <w:tab/>
        <w:t>1. As it includes the truth and reality of Christ’s love to the saints.</w:t>
      </w:r>
    </w:p>
    <w:p w14:paraId="63498B19" w14:textId="77777777" w:rsidR="0006145E" w:rsidRDefault="0006145E" w:rsidP="0006145E">
      <w:pPr>
        <w:spacing w:after="0" w:line="300" w:lineRule="auto"/>
        <w:jc w:val="both"/>
      </w:pPr>
      <w:r>
        <w:tab/>
        <w:t>2. As it concludes the height and royalty, or transcendency of that love.</w:t>
      </w:r>
    </w:p>
    <w:p w14:paraId="176A3260" w14:textId="77777777" w:rsidR="0006145E" w:rsidRDefault="0006145E" w:rsidP="0006145E">
      <w:pPr>
        <w:spacing w:after="0" w:line="300" w:lineRule="auto"/>
        <w:jc w:val="both"/>
      </w:pPr>
      <w:r>
        <w:tab/>
        <w:t>3. As it holds out the apostle’s desire that the Ephesians might know both.</w:t>
      </w:r>
    </w:p>
    <w:p w14:paraId="601B3CC1" w14:textId="77777777" w:rsidR="0006145E" w:rsidRDefault="0006145E" w:rsidP="0006145E">
      <w:pPr>
        <w:spacing w:after="0" w:line="300" w:lineRule="auto"/>
        <w:jc w:val="both"/>
      </w:pPr>
      <w:r>
        <w:tab/>
        <w:t>4. As it contains the ground of keeping up the Ephesian’s hearts from fainting at Paul’s tribulations, which is the drift and scope that Paul strives for in them.</w:t>
      </w:r>
    </w:p>
    <w:p w14:paraId="0FF69494" w14:textId="77777777" w:rsidR="0006145E" w:rsidRDefault="0006145E" w:rsidP="0006145E">
      <w:pPr>
        <w:spacing w:after="0" w:line="300" w:lineRule="auto"/>
        <w:jc w:val="both"/>
      </w:pPr>
      <w:r>
        <w:lastRenderedPageBreak/>
        <w:tab/>
        <w:t>And in this way, there will be four doctrines which I shall take up and speak to from these words.</w:t>
      </w:r>
    </w:p>
    <w:p w14:paraId="01AEAACA" w14:textId="77777777" w:rsidR="0006145E" w:rsidRDefault="0006145E" w:rsidP="0006145E">
      <w:pPr>
        <w:spacing w:after="0" w:line="300" w:lineRule="auto"/>
        <w:jc w:val="both"/>
      </w:pPr>
      <w:r>
        <w:tab/>
        <w:t>1. There is love in Christ’s heart towards all believers.</w:t>
      </w:r>
    </w:p>
    <w:p w14:paraId="24DAC3A1" w14:textId="77777777" w:rsidR="0006145E" w:rsidRDefault="0006145E" w:rsidP="0006145E">
      <w:pPr>
        <w:spacing w:after="0" w:line="300" w:lineRule="auto"/>
        <w:jc w:val="both"/>
      </w:pPr>
      <w:r>
        <w:tab/>
        <w:t>2. That love which Christ bears to believers is a transcendent love.</w:t>
      </w:r>
    </w:p>
    <w:p w14:paraId="778FAC76" w14:textId="77777777" w:rsidR="0006145E" w:rsidRDefault="0006145E" w:rsidP="0006145E">
      <w:pPr>
        <w:spacing w:after="0" w:line="300" w:lineRule="auto"/>
        <w:jc w:val="both"/>
      </w:pPr>
      <w:r>
        <w:tab/>
        <w:t>3. It is a thing of necessary concern for every Christian to know the transcendent love of Christ.</w:t>
      </w:r>
    </w:p>
    <w:p w14:paraId="5DD82BD1" w14:textId="77777777" w:rsidR="0006145E" w:rsidRDefault="0006145E" w:rsidP="0006145E">
      <w:pPr>
        <w:spacing w:after="0" w:line="300" w:lineRule="auto"/>
        <w:jc w:val="both"/>
      </w:pPr>
      <w:r>
        <w:tab/>
        <w:t>4. The spiritual knowledge of the transcendent love of Christ towards believers is of special efficacy to keep their hearts from fainting under any trouble.</w:t>
      </w:r>
    </w:p>
    <w:p w14:paraId="4915E1FE" w14:textId="77777777" w:rsidR="0006145E" w:rsidRDefault="0006145E" w:rsidP="0006145E">
      <w:pPr>
        <w:spacing w:after="0" w:line="300" w:lineRule="auto"/>
        <w:ind w:firstLine="720"/>
        <w:jc w:val="both"/>
      </w:pPr>
      <w:r>
        <w:t xml:space="preserve">I begin with the first, which might more fully be gathered from another text, yet because it will be a good foundation for the following discourse and is clear enough in this place, I shall briefly speak to it now, </w:t>
      </w:r>
      <w:r w:rsidRPr="00E064B5">
        <w:rPr>
          <w:i/>
          <w:iCs/>
        </w:rPr>
        <w:t>viz.</w:t>
      </w:r>
      <w:r>
        <w:t xml:space="preserve"> there is love in Christ’s heart towards all believers.</w:t>
      </w:r>
    </w:p>
    <w:p w14:paraId="678BAAC8" w14:textId="77777777" w:rsidR="0006145E" w:rsidRDefault="0006145E" w:rsidP="0006145E">
      <w:pPr>
        <w:spacing w:after="0" w:line="300" w:lineRule="auto"/>
        <w:jc w:val="both"/>
      </w:pPr>
      <w:r>
        <w:tab/>
        <w:t xml:space="preserve">I suppose this is evident in these words. Paul would not pray that the Ephesians might know that which was not; things must exist so they can be </w:t>
      </w:r>
      <w:r w:rsidRPr="00EC3DFC">
        <w:rPr>
          <w:i/>
          <w:iCs/>
        </w:rPr>
        <w:t>known</w:t>
      </w:r>
      <w:r>
        <w:t>. Nothing falls under the understanding until it first is something in being. I shall briefly open the point, and then prove it and apply it.</w:t>
      </w:r>
    </w:p>
    <w:p w14:paraId="7423AEDE" w14:textId="77777777" w:rsidR="0006145E" w:rsidRDefault="0006145E" w:rsidP="0006145E">
      <w:pPr>
        <w:spacing w:after="0" w:line="300" w:lineRule="auto"/>
        <w:jc w:val="both"/>
      </w:pPr>
      <w:r>
        <w:tab/>
        <w:t>How love may be said to be in Christ (as any other affection) I shall not need to inquire. And yet love may be said to be in Christ as he is God in a far more proper sense than any other passion may, because it is his essence, God being love (1 John 4:16).</w:t>
      </w:r>
    </w:p>
    <w:p w14:paraId="17F8704A" w14:textId="77777777" w:rsidR="0006145E" w:rsidRDefault="0006145E" w:rsidP="0006145E">
      <w:pPr>
        <w:spacing w:after="0" w:line="300" w:lineRule="auto"/>
        <w:jc w:val="both"/>
      </w:pPr>
      <w:r>
        <w:tab/>
        <w:t xml:space="preserve">I shall not attempt to define what the love of Christ is. The moralists have so many definitions of love that indeed it is hard to know what it is among their various definitions. Bypassing their niceties, however, I shall content myself with this plain description of love. </w:t>
      </w:r>
      <w:r w:rsidRPr="00E167BB">
        <w:rPr>
          <w:i/>
          <w:iCs/>
        </w:rPr>
        <w:t xml:space="preserve">Love is the commanding affection of the soul, consisting in the expansion of the heart as it moves towards a person or thing in </w:t>
      </w:r>
      <w:r>
        <w:rPr>
          <w:i/>
          <w:iCs/>
        </w:rPr>
        <w:t>hopes</w:t>
      </w:r>
      <w:r w:rsidRPr="00E167BB">
        <w:rPr>
          <w:i/>
          <w:iCs/>
        </w:rPr>
        <w:t xml:space="preserve"> and workings for its good.</w:t>
      </w:r>
    </w:p>
    <w:p w14:paraId="30F88141" w14:textId="77777777" w:rsidR="0006145E" w:rsidRDefault="0006145E" w:rsidP="0006145E">
      <w:pPr>
        <w:spacing w:after="0" w:line="300" w:lineRule="auto"/>
        <w:jc w:val="both"/>
      </w:pPr>
      <w:r>
        <w:tab/>
        <w:t>I call it an affection, and it is a commanding one. Love is the queen regent in the soul, and it sits on the throne commanding everything. It is the centurion in the heart and has the same power over all the affections as the centurion has over all his servants.</w:t>
      </w:r>
    </w:p>
    <w:p w14:paraId="48836132" w14:textId="77777777" w:rsidR="0006145E" w:rsidRDefault="0006145E" w:rsidP="0006145E">
      <w:pPr>
        <w:spacing w:after="0" w:line="300" w:lineRule="auto"/>
        <w:jc w:val="both"/>
      </w:pPr>
      <w:r>
        <w:tab/>
        <w:t>It consists in the expansion or stretching out of the heart. As hatred contracts and pulls inward, so love opens and dilates the heart. I add that it consists (in general) in hopes and workings for good. I do not specify the end, for that describes and denominates the particular kinds of love; therefore, only in general do I say it consists in an expansion of the heart in wishing and working for the good of the person or thing loved.</w:t>
      </w:r>
    </w:p>
    <w:p w14:paraId="7334990C" w14:textId="77777777" w:rsidR="0006145E" w:rsidRDefault="0006145E" w:rsidP="0006145E">
      <w:pPr>
        <w:spacing w:after="0" w:line="300" w:lineRule="auto"/>
        <w:jc w:val="both"/>
      </w:pPr>
      <w:r>
        <w:tab/>
        <w:t>So that now, when I say that there is love in Christ’s heart towards all believers, I mean that the commanding affections of Jesus Christ are set on them, that his heart is open and stretched out to them, and that the hopes and workings of his soul are toward them for their good.</w:t>
      </w:r>
    </w:p>
    <w:p w14:paraId="43E0520D" w14:textId="77777777" w:rsidR="0006145E" w:rsidRDefault="0006145E" w:rsidP="0006145E">
      <w:pPr>
        <w:spacing w:after="0" w:line="300" w:lineRule="auto"/>
        <w:jc w:val="both"/>
      </w:pPr>
      <w:r>
        <w:tab/>
        <w:t xml:space="preserve">By </w:t>
      </w:r>
      <w:r w:rsidRPr="0086343C">
        <w:rPr>
          <w:i/>
          <w:iCs/>
        </w:rPr>
        <w:t>believers</w:t>
      </w:r>
      <w:r>
        <w:t xml:space="preserve">, in a word, understand that I am referring to all those who </w:t>
      </w:r>
      <w:r w:rsidRPr="00EC3DFC">
        <w:rPr>
          <w:i/>
          <w:iCs/>
        </w:rPr>
        <w:t>close</w:t>
      </w:r>
      <w:r>
        <w:t xml:space="preserve"> with Christ as tendered in the gospel. However, there are differences between believers in the degrees of their faith and the ways of their light, yet all agreeing in this, that they see themselves lost without Christ, and that God the Father freely tenders Jesus in the word of grace to them. They then move </w:t>
      </w:r>
      <w:r>
        <w:lastRenderedPageBreak/>
        <w:t>toward him in the strength and sincerity of their souls to embrace him as he is tendered. They are believers, all of them, who do this. Once done, Christ places no difference (as it is in Acts 15:9)</w:t>
      </w:r>
      <w:r>
        <w:rPr>
          <w:rStyle w:val="FootnoteReference"/>
        </w:rPr>
        <w:footnoteReference w:id="1"/>
      </w:r>
      <w:r>
        <w:t xml:space="preserve"> between them but burns in his heart with real love toward them all.</w:t>
      </w:r>
    </w:p>
    <w:p w14:paraId="0FB89DC2" w14:textId="77777777" w:rsidR="0006145E" w:rsidRDefault="0006145E" w:rsidP="0006145E">
      <w:pPr>
        <w:spacing w:after="0" w:line="300" w:lineRule="auto"/>
        <w:jc w:val="both"/>
      </w:pPr>
      <w:r>
        <w:tab/>
        <w:t xml:space="preserve">For proof, I should bring all that cloud of witnesses which would gladly come and set a seal to this sweet truth. Ask John, and he will witness that </w:t>
      </w:r>
      <w:r w:rsidRPr="0086343C">
        <w:rPr>
          <w:i/>
          <w:iCs/>
        </w:rPr>
        <w:t>Christ loved him</w:t>
      </w:r>
      <w:r>
        <w:t xml:space="preserve">. He was indeed a heart-beloved believer; and of him it is often said that he was “the disciple whom Jesus loved.” Yes, and John will witness for more than himself, he says Jesus loved him and all believers besides him. For speaking to them, Christ says he, “hath loved us,” (Rev. 1:5). Call in Paul, and he will prove that Christ loves believers, for Christ loved </w:t>
      </w:r>
      <w:r w:rsidRPr="00EC3DFC">
        <w:rPr>
          <w:i/>
          <w:iCs/>
        </w:rPr>
        <w:t>him</w:t>
      </w:r>
      <w:r>
        <w:t xml:space="preserve">. And such was the love that Christ demonstrated to Paul that he professes that he could, no, </w:t>
      </w:r>
      <w:r w:rsidRPr="0086343C">
        <w:rPr>
          <w:i/>
          <w:iCs/>
        </w:rPr>
        <w:t>did</w:t>
      </w:r>
      <w:r>
        <w:t xml:space="preserve"> live on it. “I live,” he says, “by the Son of God who loves me,” (Gal. 2:20). Paul further bears record to this truth, and witnesses that Christ’s love stretches forth itself to every believing soul, as we are, “more than conquerors, through him that loves us,” (Rom. 8:37). I will add no more testimonies to prove this truth. Even the least believer, though but a babe, is able to lisp in the language of this love and tell you that there is a divine fire of love in Christ’s heart, burning brightly towards believers.</w:t>
      </w:r>
    </w:p>
    <w:p w14:paraId="3888D792" w14:textId="77777777" w:rsidR="0006145E" w:rsidRDefault="0006145E" w:rsidP="0006145E">
      <w:pPr>
        <w:spacing w:after="0" w:line="300" w:lineRule="auto"/>
        <w:jc w:val="both"/>
      </w:pPr>
      <w:r>
        <w:tab/>
      </w:r>
      <w:r w:rsidRPr="00EE712C">
        <w:t>I shall now mention three demonstrations of the doctrine taken from the behavior of Christ towards believers, which will clear the idea of this cordial love to them.</w:t>
      </w:r>
    </w:p>
    <w:p w14:paraId="74C2C970" w14:textId="77777777" w:rsidR="0006145E" w:rsidRDefault="0006145E" w:rsidP="0006145E">
      <w:pPr>
        <w:spacing w:after="0" w:line="300" w:lineRule="auto"/>
        <w:jc w:val="both"/>
      </w:pPr>
      <w:r>
        <w:tab/>
        <w:t xml:space="preserve">1. Christ’s eye is always on believers, and he takes delight to look there where they are. The eye is the index of love. It is a sweet star always shining over the hearts and houses of those whom we love. The proverb tells us that </w:t>
      </w:r>
      <w:r w:rsidRPr="00EC3DFC">
        <w:rPr>
          <w:i/>
          <w:iCs/>
        </w:rPr>
        <w:t>where we love, there we look</w:t>
      </w:r>
      <w:r>
        <w:t xml:space="preserve">. Observe that Christ’s eyes are </w:t>
      </w:r>
      <w:r w:rsidRPr="00EE712C">
        <w:rPr>
          <w:i/>
          <w:iCs/>
        </w:rPr>
        <w:t>towards</w:t>
      </w:r>
      <w:r>
        <w:t xml:space="preserve"> believers. Will you listen to Christ’s love in its language? “Let me see thy countenance,” he says to the believer, “for it is lovely,” (Song of Songs 2:14). </w:t>
      </w:r>
    </w:p>
    <w:p w14:paraId="6FB6BFE0" w14:textId="77777777" w:rsidR="0006145E" w:rsidRDefault="0006145E" w:rsidP="0006145E">
      <w:pPr>
        <w:spacing w:after="0" w:line="300" w:lineRule="auto"/>
        <w:ind w:firstLine="720"/>
        <w:jc w:val="both"/>
      </w:pPr>
      <w:r>
        <w:t>Such is the pleasure that Christ takes in beholding believers that he seems to live on their looks and speaks as if he were ravished with their sight. “Thou hast ravished my heart, my sister, my spouse, thou hast ravished my heart with one of thine eyes,” (Song of Songs 4:9). He echoes, as if he sucked sweetness from the words, that, “you have ravished my heart,” with your sight. How can we question Christ’s love to believers when his eyes are fixed on them to such a degree that their sight ravishes his soul? Rest in this, O believing soul! Christ’s delight in looking on you demonstrates his love to you. He peeps through the lattices to declare his love (Song of Songs 2:9). It is as if he were overwhelmed (as indeed such an effect produces such a look of love) while he beholds believers, for he says, “turn away thine eyes from me, for they have overcome me,” (Song of Songs 6:5). The word signifies, “have made me proud,” or as our marginal notes have it, “have puffed me up.” Christ seems to pride himself in the looks of believers. His eye is on them and his heart is taken with them if their eye is on him.</w:t>
      </w:r>
    </w:p>
    <w:p w14:paraId="50EBEDAF" w14:textId="77777777" w:rsidR="0006145E" w:rsidRDefault="0006145E" w:rsidP="0006145E">
      <w:pPr>
        <w:spacing w:after="0" w:line="300" w:lineRule="auto"/>
        <w:jc w:val="both"/>
      </w:pPr>
      <w:r>
        <w:tab/>
      </w:r>
      <w:r w:rsidRPr="008042EE">
        <w:t xml:space="preserve">2. Christ’s tongue speaks his love to believers. The tongue is love’s trumpet; the breathings of the heart fill the lips with sounds of love. Love that is secret in the heart sounds sweetly in the </w:t>
      </w:r>
      <w:r w:rsidRPr="008042EE">
        <w:lastRenderedPageBreak/>
        <w:t>breath. Words as a silver trumpet loudly sounds love. It is said of Shechem</w:t>
      </w:r>
      <w:r>
        <w:t>,</w:t>
      </w:r>
      <w:r w:rsidRPr="008042EE">
        <w:t xml:space="preserve"> the son of </w:t>
      </w:r>
      <w:proofErr w:type="spellStart"/>
      <w:r w:rsidRPr="008042EE">
        <w:t>Hamor</w:t>
      </w:r>
      <w:proofErr w:type="spellEnd"/>
      <w:r w:rsidRPr="008042EE">
        <w:t xml:space="preserve">, that his soul clave unto Dinah the daughter of Jacob, and the text says, “he loved her, and his tongue spoke it,” and further, “that he spoke kindly to the damsel,” (Gen. 34:31). Believers, Christ’s tongue reveals his heart. His lips speak his love to you. How often has Christ spoke sweetly to your soul? O believer! Can you not tell by his speaking </w:t>
      </w:r>
      <w:r>
        <w:t>what is in</w:t>
      </w:r>
      <w:r w:rsidRPr="008042EE">
        <w:t xml:space="preserve"> his heart? How near your heart do those words of your Savior go?</w:t>
      </w:r>
      <w:r w:rsidRPr="00836237">
        <w:t xml:space="preserve"> </w:t>
      </w:r>
      <w:r>
        <w:t>“</w:t>
      </w:r>
      <w:r w:rsidRPr="00836237">
        <w:t>If any</w:t>
      </w:r>
      <w:r>
        <w:t xml:space="preserve"> thirst, let him come and drink freely.” Does not his heart open as a fountain of love in these words? He speaks so kindly when he says, “if you thirst, come and drink.” Ask the poor woman that had the bloody issue in Mark chapter 5. Did not Christ speak to her in the language of love when he said, “daughter, your faith has made you whole?” She had touched him, maybe even before she was truly aware of it. </w:t>
      </w:r>
      <w:proofErr w:type="gramStart"/>
      <w:r>
        <w:t>So</w:t>
      </w:r>
      <w:proofErr w:type="gramEnd"/>
      <w:r>
        <w:t xml:space="preserve"> when he mentions it, she trembles, as if expecting a rebuke. But while she touched his garment secretly, love touched his heart sweetly and his tongue revealed it when he called her “daughter.” And as Christ’s tongue trumpets out love when he speaks of believers, consider the high epitaphs that he adds to believers’ names when he speaks of their persons! Consider his language of love when he speaks of his spouse, “thou art fair,” he says, “thou art fair, thou hast doves eyes; thy hair is as a flock of goats, thy teeth are like a flock of sheep; thy lips are like a thread of scarlet, thy neck like the tower of David,” (Song of Songs 4:1-4). As believers declare their love to Christ by speaking highly of him, so Christ declares his love to believers by speaking highly of them. If believers call him the Lily of the Valley, he calls them the </w:t>
      </w:r>
      <w:r w:rsidRPr="00EC3DFC">
        <w:rPr>
          <w:i/>
          <w:iCs/>
        </w:rPr>
        <w:t>lily</w:t>
      </w:r>
      <w:r>
        <w:t xml:space="preserve"> among thorns. Christ’s love will not permit him to speak of them in base language. In this way the lips of your Lord, O believers, are a demonstration of his love to you.</w:t>
      </w:r>
    </w:p>
    <w:p w14:paraId="060A2F6A" w14:textId="77777777" w:rsidR="0006145E" w:rsidRDefault="0006145E" w:rsidP="0006145E">
      <w:pPr>
        <w:spacing w:after="0" w:line="300" w:lineRule="auto"/>
        <w:jc w:val="both"/>
      </w:pPr>
      <w:r>
        <w:tab/>
        <w:t>3. Christ’s actions seal this truth and strengthen the demonstration of the doctrine. If there were nothing but the eye or the tongue, it might be feared that the love expressed by them was either insincere or fond. But actions that back them up, seal the truth and prove that his love is not complemental but cordial. If love is only in the lips, it is without life and may be suspected as counterfeit. But when men not only speak but act love, then love lives and is demonstrated to be love indeed. Where love is in truth, it will be seen in act. Now we take a view of the actions of Jesus Christ, where we see that they strive to excel and exceed his words in the declaration of his love to believers. I shall only hint at some, as intending the larger discourse of them in the next doctrine.</w:t>
      </w:r>
    </w:p>
    <w:p w14:paraId="4FC9AB02" w14:textId="77777777" w:rsidR="0006145E" w:rsidRDefault="0006145E" w:rsidP="0006145E">
      <w:pPr>
        <w:spacing w:after="0" w:line="300" w:lineRule="auto"/>
        <w:jc w:val="both"/>
      </w:pPr>
      <w:r>
        <w:tab/>
        <w:t xml:space="preserve">1. Consider how Jesus Christ manifests himself and his secrets to believing souls, which demonstrates the truth of his love. Delilah questions the truth of Samson’s love because he concealed his secrets from her, “how canst thou say, ‘I love thee,’ when thy heart is not with me?” (Judges 16:15). She argues that where there is love in truth, there will be a communication of secrets. “But this I do not find in you; therefore, I question whether you indeed love me.” Regardless of the grounds Delilah argued this point against her Samson, believers cannot argue so against their Savior’s love. The Lord Jesus unveiled himself to believers; the secrets of his heart are with them. Christ tells his disciples that he would manifest himself to them (John 14). The men of the world are strangers to Christ’s affections, and so to his secrets. Carnal people do not know </w:t>
      </w:r>
      <w:r>
        <w:lastRenderedPageBreak/>
        <w:t>the mind of the Lord because he does not love them. But we, Paul says, we who are beloved by Christ have the mind of Christ (1 Cor. 2:16). As Father loves the Son and declares it by this, that he shows him all things which he does (John 5:10), in like manner the Son loves believers and actually demonstrates it by declaring all things, (</w:t>
      </w:r>
      <w:r w:rsidRPr="004B7E3E">
        <w:rPr>
          <w:i/>
          <w:iCs/>
        </w:rPr>
        <w:t>i.e.</w:t>
      </w:r>
      <w:r>
        <w:rPr>
          <w:i/>
          <w:iCs/>
        </w:rPr>
        <w:t>,</w:t>
      </w:r>
      <w:r>
        <w:t xml:space="preserve"> all these secrets which were needful for them to know), that he heard of the Father (John 15:15). The secrets of Christ’s cabinet-counsel are with those whom he loves.</w:t>
      </w:r>
    </w:p>
    <w:p w14:paraId="06B239BB" w14:textId="77777777" w:rsidR="0006145E" w:rsidRDefault="0006145E" w:rsidP="0006145E">
      <w:pPr>
        <w:spacing w:after="0" w:line="300" w:lineRule="auto"/>
        <w:jc w:val="both"/>
      </w:pPr>
      <w:r>
        <w:tab/>
        <w:t xml:space="preserve">2. Christ often takes believers to his house and feasts with them. This is how we deal with our friends, and thus we declare to them our love. And this is how Christ deals with his, “the king has brought me into his chamber,” (Song of Songs 1:4). “Nay he has brought me into his banqueting house,” (Song of Songs 2:4). When David would declare his love to </w:t>
      </w:r>
      <w:proofErr w:type="spellStart"/>
      <w:r>
        <w:t>Barzillai</w:t>
      </w:r>
      <w:proofErr w:type="spellEnd"/>
      <w:r>
        <w:t xml:space="preserve">, he said, “come you with me, and I will have you feed with me at Jerusalem,” (2 Sam. 19:33). Christ often speaks in this way to declare his love to believers, “come thou to me, poor soul, and I will feed thee with me in Jerusalem.” Christ declares his love not only by inviting and bringing believers to his house, but also by coming to theirs; he stands at their door and knocks, and if they will only open, he will enter (Rev. 3:20). If they love him so much as to let him in, he will come and declare his love by dwelling with them (John 14:23), and he will feast with them in their house, </w:t>
      </w:r>
      <w:r w:rsidRPr="004B7E3E">
        <w:rPr>
          <w:i/>
          <w:iCs/>
        </w:rPr>
        <w:t>i.e.</w:t>
      </w:r>
      <w:r>
        <w:t xml:space="preserve"> in their hearts. And because he comes to show his love, he will prepare the feast at his own cost. “He has gathered his myrrh with his spice,” for this purpose (Song of Songs 5:1).</w:t>
      </w:r>
    </w:p>
    <w:p w14:paraId="7E5D71C7" w14:textId="77777777" w:rsidR="0006145E" w:rsidRDefault="0006145E" w:rsidP="0006145E">
      <w:pPr>
        <w:spacing w:after="0" w:line="300" w:lineRule="auto"/>
        <w:jc w:val="both"/>
      </w:pPr>
      <w:r>
        <w:tab/>
        <w:t xml:space="preserve">3. Christ unites himself to believers, and by doing so demonstrates that he loves them. Affection begets </w:t>
      </w:r>
      <w:r w:rsidRPr="00476FEC">
        <w:t>union. Augustine defined love to be the juncture of two</w:t>
      </w:r>
      <w:r>
        <w:t xml:space="preserve"> in one: </w:t>
      </w:r>
      <w:r w:rsidRPr="001B7B7B">
        <w:rPr>
          <w:i/>
          <w:iCs/>
        </w:rPr>
        <w:t xml:space="preserve">amor </w:t>
      </w:r>
      <w:proofErr w:type="spellStart"/>
      <w:r w:rsidRPr="001B7B7B">
        <w:rPr>
          <w:i/>
          <w:iCs/>
        </w:rPr>
        <w:t>est</w:t>
      </w:r>
      <w:proofErr w:type="spellEnd"/>
      <w:r w:rsidRPr="001B7B7B">
        <w:rPr>
          <w:i/>
          <w:iCs/>
        </w:rPr>
        <w:t xml:space="preserve"> </w:t>
      </w:r>
      <w:proofErr w:type="spellStart"/>
      <w:r w:rsidRPr="001B7B7B">
        <w:rPr>
          <w:i/>
          <w:iCs/>
        </w:rPr>
        <w:t>junctura</w:t>
      </w:r>
      <w:proofErr w:type="spellEnd"/>
      <w:r w:rsidRPr="001B7B7B">
        <w:rPr>
          <w:i/>
          <w:iCs/>
        </w:rPr>
        <w:t xml:space="preserve"> duo </w:t>
      </w:r>
      <w:proofErr w:type="spellStart"/>
      <w:r w:rsidRPr="001B7B7B">
        <w:rPr>
          <w:i/>
          <w:iCs/>
        </w:rPr>
        <w:t>copulans</w:t>
      </w:r>
      <w:proofErr w:type="spellEnd"/>
      <w:r w:rsidRPr="001B7B7B">
        <w:rPr>
          <w:i/>
          <w:iCs/>
        </w:rPr>
        <w:t>,</w:t>
      </w:r>
      <w:r>
        <w:t xml:space="preserve"> love makes one of two. It is said of Jonathan and David that their souls were knit together (1 Sam. 18:1). Christ and believers are knit together, and it is Christ’s love which makes the knot. It is more than a moral union between Christ and believers. They are not only his friends and brethren, but his spouses and members. If he is the head, they are the body; and if he is the vine, they are the branches. The union between Christ and believers is nearer than that of the vine and branches even, for no branch can be said to be in the vine, and the vine in it. But of believers it is said, Christ is in them, and they are in him. This union demonstrates the truth of Christ’s love to believing souls. I shall now make a word of application, and then conclude this point. There are three uses about which I will speak, </w:t>
      </w:r>
      <w:r w:rsidRPr="00E064B5">
        <w:rPr>
          <w:i/>
          <w:iCs/>
        </w:rPr>
        <w:t>viz.</w:t>
      </w:r>
      <w:r>
        <w:t xml:space="preserve"> a use of information, comfort, and counsel.</w:t>
      </w:r>
    </w:p>
    <w:p w14:paraId="61E2DDFF" w14:textId="77777777" w:rsidR="0006145E" w:rsidRDefault="0006145E" w:rsidP="0006145E">
      <w:pPr>
        <w:spacing w:after="0" w:line="300" w:lineRule="auto"/>
        <w:jc w:val="both"/>
      </w:pPr>
      <w:r>
        <w:tab/>
        <w:t xml:space="preserve">Use 1. The point informs us of the sweetness of Christ to all the saints. O how sweet, how kind, how gracious Jesus Christ is to believers, to consider them and to set his heart on them! Believers, the Lord loves you, is he not then sweet to you? At the consideration of Boaz’s love, Ruth falls on her face and says, “why have I found grace in thine eyes, that thou shouldest take knowledge of me, seeing I am a stranger?” Fall on your </w:t>
      </w:r>
      <w:proofErr w:type="gramStart"/>
      <w:r>
        <w:t>faces</w:t>
      </w:r>
      <w:proofErr w:type="gramEnd"/>
      <w:r>
        <w:t xml:space="preserve"> believers! You were once strangers to Jesus Christ, but you have found grace in his eyes; your names are written on his heart in letters of love. Well may you say that Christ is sweet, seeing he loves such strangers as you were. The King of Israel is surely sweet in setting his love on you, who were strangers to Israel. O how happy are you, poor believer, in being the object of the Lord’s love! The lowliest believer may raise up a </w:t>
      </w:r>
      <w:r>
        <w:lastRenderedPageBreak/>
        <w:t>very high structure of happiness upon the corner stone of Christ’s love. O how blessed you are in your beloved, and how sweet he is to you! For he has a fire of love burning in his heart forever towards you!</w:t>
      </w:r>
    </w:p>
    <w:p w14:paraId="576B5F78" w14:textId="77777777" w:rsidR="0006145E" w:rsidRDefault="0006145E" w:rsidP="0006145E">
      <w:pPr>
        <w:spacing w:after="0" w:line="300" w:lineRule="auto"/>
        <w:jc w:val="both"/>
      </w:pPr>
      <w:r>
        <w:tab/>
        <w:t>Use 2. It is very comforting to believers that Christ loves you! Does it not revive your hearts, my brethren, to hear that he who is the Lord of life and glory in himself, is a Lord of grace and love to you? Jesus Christ who has written on his garments, “Lord of Lords,” has also written upon his heart his love to his own. If you can only see how near you are to Christ, how highly he prizes you, how dearly he loves you, I should not need to bid you rejoice, or be glad, or be of good comfort.</w:t>
      </w:r>
    </w:p>
    <w:p w14:paraId="4D3A64A5" w14:textId="77777777" w:rsidR="0006145E" w:rsidRDefault="0006145E" w:rsidP="0006145E">
      <w:pPr>
        <w:spacing w:after="0" w:line="300" w:lineRule="auto"/>
        <w:jc w:val="both"/>
      </w:pPr>
      <w:r>
        <w:tab/>
        <w:t xml:space="preserve">Objection: If only I could see that Christ loved me, but I doubt it otherwise. </w:t>
      </w:r>
    </w:p>
    <w:p w14:paraId="5433F6EA" w14:textId="77777777" w:rsidR="0006145E" w:rsidRDefault="0006145E" w:rsidP="0006145E">
      <w:pPr>
        <w:spacing w:after="0" w:line="300" w:lineRule="auto"/>
        <w:jc w:val="both"/>
      </w:pPr>
      <w:r>
        <w:tab/>
        <w:t>Answer: Do not doubt it (O believing soul) but be confident, and in that confidence be comforted: Christ loves you, and that (as we shall show afterwards) with a transcendent love.</w:t>
      </w:r>
    </w:p>
    <w:p w14:paraId="68945B34" w14:textId="77777777" w:rsidR="0006145E" w:rsidRDefault="0006145E" w:rsidP="0006145E">
      <w:pPr>
        <w:spacing w:after="0" w:line="300" w:lineRule="auto"/>
        <w:jc w:val="both"/>
      </w:pPr>
      <w:r>
        <w:tab/>
        <w:t xml:space="preserve">Objection: But it is good to have a ground of confidence. I’m comforted in vain if I see no foundation for your words. What reason is there that Christ should love me? </w:t>
      </w:r>
    </w:p>
    <w:p w14:paraId="1E7BBED2" w14:textId="77777777" w:rsidR="0006145E" w:rsidRDefault="0006145E" w:rsidP="0006145E">
      <w:pPr>
        <w:spacing w:after="0" w:line="300" w:lineRule="auto"/>
        <w:jc w:val="both"/>
      </w:pPr>
      <w:r>
        <w:tab/>
        <w:t xml:space="preserve">Answer: Christ’s love is its own reason. He therefore loves because </w:t>
      </w:r>
      <w:r w:rsidRPr="007619A0">
        <w:rPr>
          <w:i/>
          <w:iCs/>
        </w:rPr>
        <w:t>he will</w:t>
      </w:r>
      <w:r>
        <w:t xml:space="preserve">. It may be the vanity of our earthly love that we love merely because </w:t>
      </w:r>
      <w:r w:rsidRPr="007619A0">
        <w:rPr>
          <w:i/>
          <w:iCs/>
        </w:rPr>
        <w:t>we</w:t>
      </w:r>
      <w:r>
        <w:t xml:space="preserve"> love. But it is the glory of Christ’s love that he does so. The reason Christ loves you is because it is in his own heart to do so. If you look in your heart, you will not find it (because it is not there). But look into Christ’s heart, and there it is. He will have mercy on whom he will. Christ will love you, and does love you, O believer, because he will. Do not therefore stand questioning </w:t>
      </w:r>
      <w:r w:rsidRPr="00476FEC">
        <w:rPr>
          <w:i/>
          <w:iCs/>
        </w:rPr>
        <w:t>why</w:t>
      </w:r>
      <w:r>
        <w:t xml:space="preserve"> he should, but be comforted, and rejoice in this, that he does love you, even you, O poor soul. Though your faith may be small, yet Christ’s love to you is true.</w:t>
      </w:r>
    </w:p>
    <w:p w14:paraId="0C544B78" w14:textId="77777777" w:rsidR="0006145E" w:rsidRDefault="0006145E" w:rsidP="0006145E">
      <w:pPr>
        <w:spacing w:after="0" w:line="300" w:lineRule="auto"/>
        <w:jc w:val="both"/>
      </w:pPr>
      <w:r>
        <w:tab/>
        <w:t xml:space="preserve">Question: But though he loves me now, will he love me still? Will not Christ dislike me hereafter, and upon that dislike desert me? Surely, I shall in time give him cause, and I fear he will take it. And certainly, if Christ deserts me, I will die. I cannot live without his love. </w:t>
      </w:r>
    </w:p>
    <w:p w14:paraId="18DFF185" w14:textId="77777777" w:rsidR="0006145E" w:rsidRDefault="0006145E" w:rsidP="0006145E">
      <w:pPr>
        <w:spacing w:after="0" w:line="300" w:lineRule="auto"/>
        <w:jc w:val="both"/>
      </w:pPr>
      <w:r>
        <w:tab/>
        <w:t xml:space="preserve">Answer: Neither die, nor doubt, poor soul! The Lord so loves you that he will not leave you. Or if he does for a time, he will not always. Christ’s bowels burn with love, and that fire, however smothered for a time, will break out in a flame at last. Christ’s love is like himself, immutable and unchangeable. Love is Christ’s life. He will not surely kill himself by deserting you. You cannot live without Christ’s love, and Christ cannot but love you for he has sworn that the mountains shall be removed before his love for you ceases. </w:t>
      </w:r>
    </w:p>
    <w:p w14:paraId="62413443" w14:textId="77777777" w:rsidR="0006145E" w:rsidRDefault="0006145E" w:rsidP="0006145E">
      <w:pPr>
        <w:spacing w:after="0" w:line="300" w:lineRule="auto"/>
        <w:jc w:val="both"/>
      </w:pPr>
      <w:r>
        <w:tab/>
        <w:t xml:space="preserve">Objection: But though Christ loves me, yet men hate me. I cannot be so cheerful in Christ’s love because I meet with the wrath of my fellow man. </w:t>
      </w:r>
    </w:p>
    <w:p w14:paraId="7A7EC9F9" w14:textId="77777777" w:rsidR="0006145E" w:rsidRDefault="0006145E" w:rsidP="0006145E">
      <w:pPr>
        <w:spacing w:after="0" w:line="300" w:lineRule="auto"/>
        <w:jc w:val="both"/>
      </w:pPr>
      <w:r>
        <w:tab/>
        <w:t xml:space="preserve">Answer: I pity you, poor creature, because you have the love of the Potter, and yet you fear the wrath of the potsherd. Why are you so weak as to sink under the creature’s wrath while you have the love of the Creator? Be of good comfort, Christ can break in pieces all your enemies with his iron rod, while in the meantime he will comfort you with his Shepherd’s crook. Why do you droop at the hatred of him who dwells in a tabernacle of clay instead of triumphing in the love of him who is set down at the right hand of the Majesty on high? Look up believer, heaven is clear </w:t>
      </w:r>
      <w:r>
        <w:lastRenderedPageBreak/>
        <w:t>over your head though the earth is dirty under your feet. Though you are in a storm among the creatures, yet the sun of love shines on you from Christ. He smiles down at you and loves you, so what if men hate you? Do not fear him who hates your body, and at worst can only destroy that. Rejoice rather in him who loves your soul, and at the last will raise up your body from the grave and give you a glorious body like his own, and fill your soul with eternal joy in the enjoyment of his everlasting love.</w:t>
      </w:r>
    </w:p>
    <w:p w14:paraId="6D175B47" w14:textId="77777777" w:rsidR="0006145E" w:rsidRDefault="0006145E" w:rsidP="0006145E">
      <w:pPr>
        <w:spacing w:after="0" w:line="300" w:lineRule="auto"/>
        <w:jc w:val="both"/>
      </w:pPr>
      <w:r>
        <w:tab/>
        <w:t>The last use of the point is for counsel. As Christ loves his saints, I would counsel both the world and believers.</w:t>
      </w:r>
    </w:p>
    <w:p w14:paraId="34159C85" w14:textId="77777777" w:rsidR="0006145E" w:rsidRDefault="0006145E" w:rsidP="0006145E">
      <w:pPr>
        <w:spacing w:after="0" w:line="300" w:lineRule="auto"/>
        <w:jc w:val="both"/>
      </w:pPr>
      <w:r>
        <w:tab/>
        <w:t>First, you men of the world, if you have an ear to hear, hear. Christ loves believers, and so should you. Certainly, Christ will take it well at your hands, if you love those who are beloved by him. His friends are sometimes strangers in your land. Use them well, show them love, and attribute it to Christ’s score. He loves them, and he will reward you for doing likewise. Jesus Christ so loves believers that he will not let a cup of cold water given to them in his name (that is, because he loves them) go unrewarded. I say it again, seeing as Christ is gracious and loves believers, you would be wise to love them also. However, take heed that you do not wrong them. If you will not do them good, beware that you do them no harm. For if you do, Christ will not bear it. Tremble, lest while you lift up your hand against believers, that Jesus Christ who loves them, dash you in pieces. Beware of persecuting Christ’s beloved ones under pretenses. It will be a poor excuse at best to say they were troublemakers, for Christ knows them to be saints. The blood of believers is very precious to him, and he will punish all those who dare touch believers under any pretense. Therefore, if you will not be so wise as to love, I warn you to not be so mad as to hurt those whom Christ loves.</w:t>
      </w:r>
    </w:p>
    <w:p w14:paraId="3C22592F" w14:textId="77777777" w:rsidR="0006145E" w:rsidRDefault="0006145E" w:rsidP="0006145E">
      <w:pPr>
        <w:spacing w:after="0" w:line="300" w:lineRule="auto"/>
        <w:jc w:val="both"/>
      </w:pPr>
      <w:r>
        <w:tab/>
        <w:t xml:space="preserve">But secondly, let this counsel believers, that since the Lord Jesus loves them so, they should walk worthy of his love. Believers, live as the objects of Christ’s love. Advance his kingdom, embrace his counsels, love all his members, be abundant in his work and service. In all things show that Christ’s love to you has a constraining power in you. At least be counseled to love Christ, who loves you and who therefore deserves your love, though you do not deserve his. </w:t>
      </w:r>
      <w:proofErr w:type="gramStart"/>
      <w:r>
        <w:t>Oh</w:t>
      </w:r>
      <w:proofErr w:type="gramEnd"/>
      <w:r>
        <w:t xml:space="preserve"> do not let the love of Christ plead against you and say, “I ran out to them, but they returned not in to me.” Do not let Christ say, “I gave you counsel, and you rejected it; in love I gave you commandments, and you transgressed them.” Seeing as Christ loves you, love him; and if you love him, keep his commandments. Rouse up yourselves, O believing souls! Considering that Christ loves you, submit yourselves accordingly. If he calls, come. If he bids you go, go. If his kingdom is advancing, join in the work, for it is his kingdom of him that loves you. If his Spirit counsels you, accept it, for it comes from love. In a word, in all things live as those who indeed are beloved of Christ. And let your carriage be obedient, kind, and loving to him who stoops so low as to love such poor creatures as you and me. And if any ask why you love and labor for Jesus Christ, tell them, it is because you love him. Then add that if they only knew how much Christ loves you, they would ask instead, “why then do you love him so little, or not do more for him?” But if they demand, how </w:t>
      </w:r>
      <w:r>
        <w:lastRenderedPageBreak/>
        <w:t xml:space="preserve">does Christ love you? Tell them that question is unanswerable. Indeed say, he loves you truly and transcendently. Tell all the world how he loves you, tell them that his love surpasses your knowledge and understanding, for it is a love that is beyond knowledge. </w:t>
      </w:r>
    </w:p>
    <w:bookmarkEnd w:id="0"/>
    <w:p w14:paraId="73341C91" w14:textId="77777777" w:rsidR="002C1024" w:rsidRDefault="002C1024"/>
    <w:sectPr w:rsidR="002C10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07FE" w14:textId="77777777" w:rsidR="00535C80" w:rsidRDefault="00535C80" w:rsidP="0006145E">
      <w:pPr>
        <w:spacing w:after="0" w:line="240" w:lineRule="auto"/>
      </w:pPr>
      <w:r>
        <w:separator/>
      </w:r>
    </w:p>
  </w:endnote>
  <w:endnote w:type="continuationSeparator" w:id="0">
    <w:p w14:paraId="23B6A3DB" w14:textId="77777777" w:rsidR="00535C80" w:rsidRDefault="00535C80" w:rsidP="0006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C8D13" w14:textId="77777777" w:rsidR="00535C80" w:rsidRDefault="00535C80" w:rsidP="0006145E">
      <w:pPr>
        <w:spacing w:after="0" w:line="240" w:lineRule="auto"/>
      </w:pPr>
      <w:r>
        <w:separator/>
      </w:r>
    </w:p>
  </w:footnote>
  <w:footnote w:type="continuationSeparator" w:id="0">
    <w:p w14:paraId="33BCEA03" w14:textId="77777777" w:rsidR="00535C80" w:rsidRDefault="00535C80" w:rsidP="0006145E">
      <w:pPr>
        <w:spacing w:after="0" w:line="240" w:lineRule="auto"/>
      </w:pPr>
      <w:r>
        <w:continuationSeparator/>
      </w:r>
    </w:p>
  </w:footnote>
  <w:footnote w:id="1">
    <w:p w14:paraId="0CC422C4" w14:textId="77777777" w:rsidR="0006145E" w:rsidRDefault="0006145E" w:rsidP="0006145E">
      <w:pPr>
        <w:pStyle w:val="FootnoteText"/>
      </w:pPr>
      <w:r>
        <w:rPr>
          <w:rStyle w:val="FootnoteReference"/>
        </w:rPr>
        <w:footnoteRef/>
      </w:r>
      <w:r>
        <w:t xml:space="preserve"> “</w:t>
      </w:r>
      <w:r w:rsidRPr="0086343C">
        <w:t>And put no difference between us and them</w:t>
      </w:r>
      <w:r>
        <w:t>,”</w:t>
      </w:r>
      <w:r w:rsidRPr="0086343C">
        <w:t xml:space="preserve"> (Act</w:t>
      </w:r>
      <w:r>
        <w:t>s</w:t>
      </w:r>
      <w:r w:rsidRPr="0086343C">
        <w:t xml:space="preserve"> 15:9).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5E"/>
    <w:rsid w:val="0006145E"/>
    <w:rsid w:val="002C1024"/>
    <w:rsid w:val="00346592"/>
    <w:rsid w:val="0053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05F3"/>
  <w15:chartTrackingRefBased/>
  <w15:docId w15:val="{C1C02BB7-5538-4C67-8250-0301F257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5E"/>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145E"/>
    <w:pPr>
      <w:spacing w:after="0" w:line="240" w:lineRule="auto"/>
    </w:pPr>
    <w:rPr>
      <w:sz w:val="20"/>
      <w:szCs w:val="20"/>
    </w:rPr>
  </w:style>
  <w:style w:type="character" w:customStyle="1" w:styleId="FootnoteTextChar">
    <w:name w:val="Footnote Text Char"/>
    <w:basedOn w:val="DefaultParagraphFont"/>
    <w:link w:val="FootnoteText"/>
    <w:uiPriority w:val="99"/>
    <w:rsid w:val="0006145E"/>
    <w:rPr>
      <w:rFonts w:ascii="Californian FB" w:hAnsi="Californian FB"/>
      <w:sz w:val="20"/>
      <w:szCs w:val="20"/>
    </w:rPr>
  </w:style>
  <w:style w:type="character" w:styleId="FootnoteReference">
    <w:name w:val="footnote reference"/>
    <w:basedOn w:val="DefaultParagraphFont"/>
    <w:uiPriority w:val="99"/>
    <w:semiHidden/>
    <w:unhideWhenUsed/>
    <w:rsid w:val="00061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4531</Words>
  <Characters>25831</Characters>
  <Application>Microsoft Office Word</Application>
  <DocSecurity>0</DocSecurity>
  <Lines>215</Lines>
  <Paragraphs>60</Paragraphs>
  <ScaleCrop>false</ScaleCrop>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2020-12-14T15:16:00Z</dcterms:created>
  <dcterms:modified xsi:type="dcterms:W3CDTF">2020-12-14T15:18:00Z</dcterms:modified>
</cp:coreProperties>
</file>