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AFF01" w14:textId="2E0777C1" w:rsidR="00C60A3A" w:rsidRPr="00E45024" w:rsidRDefault="00C60A3A" w:rsidP="00C60A3A">
      <w:pPr>
        <w:jc w:val="center"/>
        <w:rPr>
          <w:rFonts w:cs="Courier New"/>
          <w:b/>
          <w:bCs/>
          <w:sz w:val="32"/>
          <w:szCs w:val="32"/>
        </w:rPr>
      </w:pPr>
      <w:r w:rsidRPr="00E45024">
        <w:rPr>
          <w:rFonts w:cs="Courier New"/>
          <w:b/>
          <w:bCs/>
          <w:sz w:val="32"/>
          <w:szCs w:val="32"/>
        </w:rPr>
        <w:t xml:space="preserve">Christ’s Love to the Believer Part </w:t>
      </w:r>
      <w:r>
        <w:rPr>
          <w:rFonts w:cs="Courier New"/>
          <w:b/>
          <w:bCs/>
          <w:sz w:val="32"/>
          <w:szCs w:val="32"/>
        </w:rPr>
        <w:t>6</w:t>
      </w:r>
    </w:p>
    <w:p w14:paraId="6E658F58" w14:textId="77777777" w:rsidR="00C60A3A" w:rsidRPr="00E45024" w:rsidRDefault="00C60A3A" w:rsidP="00C60A3A">
      <w:pPr>
        <w:jc w:val="center"/>
        <w:rPr>
          <w:rFonts w:cs="Courier New"/>
          <w:szCs w:val="24"/>
        </w:rPr>
      </w:pPr>
      <w:r w:rsidRPr="00E45024">
        <w:rPr>
          <w:rFonts w:cs="Courier New"/>
          <w:szCs w:val="24"/>
        </w:rPr>
        <w:t>By John Durant (1620-1686)</w:t>
      </w:r>
    </w:p>
    <w:p w14:paraId="692A0191" w14:textId="77777777" w:rsidR="00C60A3A" w:rsidRDefault="00C60A3A" w:rsidP="00C60A3A">
      <w:pPr>
        <w:spacing w:after="0" w:line="300" w:lineRule="auto"/>
        <w:jc w:val="both"/>
      </w:pPr>
    </w:p>
    <w:p w14:paraId="01EA9C2A" w14:textId="580594CB" w:rsidR="00C60A3A" w:rsidRDefault="00C60A3A" w:rsidP="00C60A3A">
      <w:pPr>
        <w:spacing w:after="0" w:line="300" w:lineRule="auto"/>
        <w:jc w:val="both"/>
      </w:pPr>
      <w:r>
        <w:t>“</w:t>
      </w:r>
      <w:r w:rsidRPr="00CD5289">
        <w:t>And to know the love of Christ, which passe</w:t>
      </w:r>
      <w:r>
        <w:t>s</w:t>
      </w:r>
      <w:r w:rsidRPr="00CD5289">
        <w:t xml:space="preserve"> knowledge, that ye might be filled with all the fulness of God</w:t>
      </w:r>
      <w:r>
        <w:t>,”</w:t>
      </w:r>
      <w:r w:rsidRPr="00CD5289">
        <w:t xml:space="preserve"> (Eph. 3:19).</w:t>
      </w:r>
    </w:p>
    <w:p w14:paraId="2075A1F8" w14:textId="77777777" w:rsidR="00C60A3A" w:rsidRDefault="00C60A3A" w:rsidP="00C60A3A">
      <w:pPr>
        <w:spacing w:after="0" w:line="300" w:lineRule="auto"/>
        <w:jc w:val="both"/>
      </w:pPr>
    </w:p>
    <w:p w14:paraId="5BD36F1A" w14:textId="77777777" w:rsidR="00C60A3A" w:rsidRDefault="00C60A3A" w:rsidP="00C60A3A">
      <w:pPr>
        <w:spacing w:after="0" w:line="300" w:lineRule="auto"/>
        <w:jc w:val="both"/>
      </w:pPr>
      <w:r>
        <w:tab/>
        <w:t xml:space="preserve">He that is skilled at all in the knowledge of the times may well see that these times in which we live are very sad. Calamity lies upon every creature; and woe has entered the stage of the world, bringing terror to all, even believers themselves. Almost all the sons of men are in mourning because of the misery we are all under. </w:t>
      </w:r>
    </w:p>
    <w:p w14:paraId="595A1847" w14:textId="77777777" w:rsidR="00C60A3A" w:rsidRDefault="00C60A3A" w:rsidP="00C60A3A">
      <w:pPr>
        <w:spacing w:after="0" w:line="300" w:lineRule="auto"/>
        <w:ind w:firstLine="720"/>
        <w:jc w:val="both"/>
      </w:pPr>
      <w:r>
        <w:t xml:space="preserve">In these times what can be more suitable to our thoughts than to consider that which may serve to support our spirits. Believers would be wise to resort to something that is able to keep them from buckling under these tribulations. Indeed, our Lord Jesus, out of the riches of his mercy, has prepared and provided rich and glorious support for those souls of his. And it is our duty (especially those who are ministers of the Lord Jesus) to help believers discover what our Lord has prepared. Therefore, I shall endeavor to imitate the great apostle Paul; to show myself a helper of your joy rather than a lord over your faith. Paul was much about the furtherance of the joy and comfort of believers. This is what he is driving at in these words on behalf of the Ephesians, lest the news of his troubles burden them to the point of causing them to faint. </w:t>
      </w:r>
      <w:proofErr w:type="gramStart"/>
      <w:r>
        <w:t>So</w:t>
      </w:r>
      <w:proofErr w:type="gramEnd"/>
      <w:r>
        <w:t xml:space="preserve"> he bows his knees to the Father of our Lord Jesus Christ, pleading with him to give them the knowledge of the love of Christ that so by it, their spirits may be kept from fainting, either at the news of his, or the fear of their own tribulations. Therefore, Paul prayed to God on behalf of the Ephesians that they might know the love of Christ which passes knowledge. We may observe from this doctrine that spiritual knowledge of the transcendency of Christ’s love towards his own is of special efficacy to keep our hearts from fainting under any troubles.</w:t>
      </w:r>
    </w:p>
    <w:p w14:paraId="706241D8" w14:textId="77777777" w:rsidR="00C60A3A" w:rsidRDefault="00C60A3A" w:rsidP="00C60A3A">
      <w:pPr>
        <w:spacing w:after="0" w:line="300" w:lineRule="auto"/>
        <w:jc w:val="both"/>
      </w:pPr>
      <w:r>
        <w:tab/>
        <w:t>I suppose you easily see both the foundation and the proof of this point in this place. However, in order that you may see both more clearly, let me mention these three things.</w:t>
      </w:r>
    </w:p>
    <w:p w14:paraId="0484E472" w14:textId="77777777" w:rsidR="00C60A3A" w:rsidRDefault="00C60A3A" w:rsidP="00C60A3A">
      <w:pPr>
        <w:spacing w:after="0" w:line="300" w:lineRule="auto"/>
        <w:jc w:val="both"/>
      </w:pPr>
      <w:r>
        <w:tab/>
        <w:t>First, consider that the apostle supposes the Ephesians’ hearts were apt to faint at their tribulations. In the 13</w:t>
      </w:r>
      <w:r w:rsidRPr="009D76CE">
        <w:rPr>
          <w:vertAlign w:val="superscript"/>
        </w:rPr>
        <w:t>th</w:t>
      </w:r>
      <w:r>
        <w:t xml:space="preserve"> verse, his desire that they might </w:t>
      </w:r>
      <w:r w:rsidRPr="00DA1BB6">
        <w:rPr>
          <w:i/>
          <w:iCs/>
        </w:rPr>
        <w:t>not faint</w:t>
      </w:r>
      <w:r>
        <w:t xml:space="preserve"> clearly intimates this. Indeed, the children of faith are not only prone to fear but are apt to faint in those fears.</w:t>
      </w:r>
    </w:p>
    <w:p w14:paraId="793CAF52" w14:textId="77777777" w:rsidR="00C60A3A" w:rsidRDefault="00C60A3A" w:rsidP="00C60A3A">
      <w:pPr>
        <w:spacing w:after="0" w:line="300" w:lineRule="auto"/>
        <w:jc w:val="both"/>
      </w:pPr>
      <w:r>
        <w:tab/>
        <w:t xml:space="preserve">Secondly, observe how his desire that they might not faint causes him to make his </w:t>
      </w:r>
      <w:r w:rsidRPr="00DA1BB6">
        <w:rPr>
          <w:i/>
          <w:iCs/>
        </w:rPr>
        <w:t>request known to God in prayer</w:t>
      </w:r>
      <w:r>
        <w:t xml:space="preserve">, that God would keep them from fainting. “For this </w:t>
      </w:r>
      <w:proofErr w:type="gramStart"/>
      <w:r>
        <w:t>cause</w:t>
      </w:r>
      <w:proofErr w:type="gramEnd"/>
      <w:r>
        <w:t xml:space="preserve"> I bow my knees to the Father of our Lord Jesus, that you might not faint.” I bow my knee to him who alone can support your spirits.</w:t>
      </w:r>
    </w:p>
    <w:p w14:paraId="281EC8B0" w14:textId="77777777" w:rsidR="00C60A3A" w:rsidRDefault="00C60A3A" w:rsidP="00C60A3A">
      <w:pPr>
        <w:spacing w:after="0" w:line="300" w:lineRule="auto"/>
        <w:jc w:val="both"/>
      </w:pPr>
      <w:r>
        <w:tab/>
        <w:t xml:space="preserve">Thirdly, consider, that among the rest of those things which he prays to God for on their behalf, he also asks that they may </w:t>
      </w:r>
      <w:r w:rsidRPr="00DA1BB6">
        <w:rPr>
          <w:i/>
          <w:iCs/>
        </w:rPr>
        <w:t>know</w:t>
      </w:r>
      <w:r>
        <w:t xml:space="preserve"> the love of Christ which passes knowledge.</w:t>
      </w:r>
    </w:p>
    <w:p w14:paraId="4005D0FE" w14:textId="77777777" w:rsidR="00C60A3A" w:rsidRDefault="00C60A3A" w:rsidP="00C60A3A">
      <w:pPr>
        <w:spacing w:after="0" w:line="300" w:lineRule="auto"/>
        <w:jc w:val="both"/>
      </w:pPr>
      <w:r>
        <w:lastRenderedPageBreak/>
        <w:tab/>
        <w:t>And indeed, the very spirit and strength of all that the apostle prayed for in the former verses on their behalf comes to rest in this last. This is, as it were, the last remedy the doctor has to give his patient. For if this fails, the doctor has nowhere else to go. In the same way, you may easily see that this text serves as a stronghold for this truth as well as solid proof of its substantial importance.</w:t>
      </w:r>
    </w:p>
    <w:p w14:paraId="3A2F7DEF" w14:textId="77777777" w:rsidR="00C60A3A" w:rsidRDefault="00C60A3A" w:rsidP="00C60A3A">
      <w:pPr>
        <w:spacing w:after="0" w:line="300" w:lineRule="auto"/>
        <w:jc w:val="both"/>
      </w:pPr>
      <w:r>
        <w:tab/>
        <w:t xml:space="preserve">And yet, that you may see this truth more clearly, I will in a word show you how the very spirits and strength of the other blessings which he prayed for on their behalf are all wrapped up in this, namely, the knowledge of the love of Christ. </w:t>
      </w:r>
    </w:p>
    <w:p w14:paraId="4AFF159C" w14:textId="77777777" w:rsidR="00C60A3A" w:rsidRDefault="00C60A3A" w:rsidP="00C60A3A">
      <w:pPr>
        <w:spacing w:after="0" w:line="300" w:lineRule="auto"/>
        <w:jc w:val="both"/>
      </w:pPr>
      <w:r>
        <w:tab/>
        <w:t>Consider that he first prayed that they might be strengthened in the inward man by his spirit (verse 16). Now what is that strength of the inward man by the spirit, but that divine and spiritual joy which is through him. The joy of the Lord gives strength (Neh. 8:10). Now it is easy to demonstrate that the chief ground on which the Holy Spirit builds that joy in the hearts of believers is the shedding abroad of the love of Christ in them. Christ promised to send his spirit as a comforter to believers, saying that “He,” (</w:t>
      </w:r>
      <w:r w:rsidRPr="00DA1BB6">
        <w:rPr>
          <w:i/>
          <w:iCs/>
        </w:rPr>
        <w:t>i.e.,</w:t>
      </w:r>
      <w:r>
        <w:t xml:space="preserve"> his Spirit) “shall take of mine and show it unto you,” (John 16:15). Now what is there in all of our Lord Jesus Christ of sweeter efficacy and power which the Spirit can take and declare to believers than his love which passes knowledge?</w:t>
      </w:r>
    </w:p>
    <w:p w14:paraId="36ECEF11" w14:textId="77777777" w:rsidR="00C60A3A" w:rsidRDefault="00C60A3A" w:rsidP="00C60A3A">
      <w:pPr>
        <w:spacing w:after="0" w:line="300" w:lineRule="auto"/>
        <w:jc w:val="both"/>
      </w:pPr>
      <w:r>
        <w:tab/>
        <w:t>So, the strengthening of the inward man by the Holy Spirit helps support your soul from fainting. Whether by blessing you with divine joy or bringing you divine comfort, his spirit reveals something of the heart of Christ to the hearts of believers for the strengthening of the inward man.</w:t>
      </w:r>
    </w:p>
    <w:p w14:paraId="3A9C4082" w14:textId="77777777" w:rsidR="00C60A3A" w:rsidRDefault="00C60A3A" w:rsidP="00C60A3A">
      <w:pPr>
        <w:spacing w:after="0" w:line="300" w:lineRule="auto"/>
        <w:jc w:val="both"/>
      </w:pPr>
      <w:r>
        <w:tab/>
        <w:t>Secondly, as a means to keep the Ephesians from fainting, the apostle prays that Christ may “dwell in their hearts by faith,” (verse 17). Now the strength of this comfort lies in the knowledge of Christ’s love. But the soul may say, “yes, but will Christ dwell in my heart? I want to believe it, but what ground do I have for such a belief? He is the high and lofty one, and I am a poor creature. He is not only the brightness of his Father’s glory, but the fulness of the Father’s holiness. Will such a pure person as he is truly come and dwell in such a polluted house as I am?” Now all this reasoning is quieted, and this doubting easily resolved, by the knowledge of Christ’s love. For he that knows the love of Christ knows how willingly Christ comes into the heart of a poor believer, and how that daily and even hourly he stands at the door knocking for entrance.</w:t>
      </w:r>
    </w:p>
    <w:p w14:paraId="17639332" w14:textId="77777777" w:rsidR="00C60A3A" w:rsidRDefault="00C60A3A" w:rsidP="00C60A3A">
      <w:pPr>
        <w:spacing w:after="0" w:line="300" w:lineRule="auto"/>
        <w:jc w:val="both"/>
      </w:pPr>
      <w:r>
        <w:tab/>
        <w:t>It is very plain that the knowledge of the love of Christ is of such special virtue and efficacy that it keeps the hearts of believers from fainting under tribulations. But I shall now demonstrate this point a little more, first, by discussing wherein this knowledge of the love of Christ consists. And then secondly, by showing where this special efficacy of that knowledge appears, for keeping the soul from fainting in the time of trouble.</w:t>
      </w:r>
    </w:p>
    <w:p w14:paraId="6212A214" w14:textId="77777777" w:rsidR="00C60A3A" w:rsidRDefault="00C60A3A" w:rsidP="00C60A3A">
      <w:pPr>
        <w:spacing w:after="0" w:line="300" w:lineRule="auto"/>
        <w:jc w:val="both"/>
      </w:pPr>
      <w:r>
        <w:tab/>
        <w:t>And then in closing, I shall make some use and application.</w:t>
      </w:r>
    </w:p>
    <w:p w14:paraId="7FE0CCF4" w14:textId="77777777" w:rsidR="00C60A3A" w:rsidRDefault="00C60A3A" w:rsidP="00C60A3A">
      <w:pPr>
        <w:spacing w:after="0" w:line="300" w:lineRule="auto"/>
        <w:jc w:val="both"/>
      </w:pPr>
      <w:r>
        <w:tab/>
        <w:t>Firstly, in what does the knowledge of Christ’s love consist, or what kind of knowledge of the love of Christ keeps the heart from fainting?</w:t>
      </w:r>
    </w:p>
    <w:p w14:paraId="6E2397DC" w14:textId="77777777" w:rsidR="00C60A3A" w:rsidRDefault="00C60A3A" w:rsidP="00C60A3A">
      <w:pPr>
        <w:spacing w:after="0" w:line="300" w:lineRule="auto"/>
        <w:jc w:val="both"/>
      </w:pPr>
      <w:r>
        <w:tab/>
        <w:t xml:space="preserve">In general, I hinted at it in that expression, “the spiritual knowledge of the love of Christ,” </w:t>
      </w:r>
      <w:r w:rsidRPr="00DA1BB6">
        <w:rPr>
          <w:i/>
          <w:iCs/>
        </w:rPr>
        <w:t>i.e.,</w:t>
      </w:r>
      <w:r>
        <w:t xml:space="preserve"> a knowledge of Christ’s love that the soul has by the revelation of the Spirit shedding abroad </w:t>
      </w:r>
      <w:r>
        <w:lastRenderedPageBreak/>
        <w:t xml:space="preserve">that love on the spirit of a believer. As the carnal knowledge of Christ’s person is not saving, neither is it sweet; so, neither is the carnal knowledge of his love. It is the spiritual knowledge of his person, and the spiritual knowledge of his love, which furthers the everlasting happiness of a soul hereafter, and the sweetness and comfort of a soul here. </w:t>
      </w:r>
    </w:p>
    <w:p w14:paraId="6685D06D" w14:textId="77777777" w:rsidR="00C60A3A" w:rsidRDefault="00C60A3A" w:rsidP="00C60A3A">
      <w:pPr>
        <w:spacing w:after="0" w:line="300" w:lineRule="auto"/>
        <w:jc w:val="both"/>
      </w:pPr>
      <w:r>
        <w:tab/>
        <w:t>More particularly, I will share two words for the clarification of what the knowledge of Christ’s love is.</w:t>
      </w:r>
    </w:p>
    <w:p w14:paraId="3699C907" w14:textId="77777777" w:rsidR="00C60A3A" w:rsidRDefault="00C60A3A" w:rsidP="00C60A3A">
      <w:pPr>
        <w:spacing w:after="0" w:line="300" w:lineRule="auto"/>
        <w:jc w:val="both"/>
      </w:pPr>
      <w:r>
        <w:tab/>
        <w:t>First, negatively it does not consist in its bare notion. All divine knowledge (whatever it is) is without any efficacy if it is nothing but the mere consideration of it. Regarding duty, knowledge is not sufficient to move the soul to doing unless it sinks deep into the marrow of that soul. As the parable of Christ shows, the word that fell among stones lacked the ability to take root and was unable to bear fruit. In like manner with reference to joy, even the knowledge of Christ’s love cannot restore the soul unless it sinks down from the head into the hearts of believers. But as the apostle says, the knowledge of the glory of God the Father unto salvation is when God who commanded the light to shine out of darkness, “shines into their hearts,” (2 Cor. 4:6). The virtue of the knowledge of the love of God causes the soul to be patient in waiting and, by consequence, not fainting in times of trouble. This is why God tells us to direct our hearts toward his love (2 Thess. 3:5). This is also how you may know that the knowledge of the love of Christ does not consist in merely the bare notion, or apprehension, of it in the head. It must be born in the heart.</w:t>
      </w:r>
    </w:p>
    <w:p w14:paraId="44C1ECCE" w14:textId="77777777" w:rsidR="00C60A3A" w:rsidRDefault="00C60A3A" w:rsidP="00C60A3A">
      <w:pPr>
        <w:spacing w:after="0" w:line="300" w:lineRule="auto"/>
        <w:jc w:val="both"/>
      </w:pPr>
      <w:r>
        <w:tab/>
        <w:t xml:space="preserve">The right knowledge of the love of Christ chiefly consists in two areas. First, in a particular application of the love of Christ to the soul by faith. That is, the soul should be able to apprehend to himself, in particular, the love of Christ which he understands to be available to every believer in general. The soul should be able to say of the love of Christ, “it is mine! For what is all this to me, if it is not mine?” Similarly, the soul may say, “what is it to me if a transcendent love in the heart of Christ to believers exists, if I do not have a share in it?” The preaching of the word does not profit those in whom it is not mixed with faith, </w:t>
      </w:r>
      <w:r w:rsidRPr="004B7E3E">
        <w:rPr>
          <w:i/>
          <w:iCs/>
        </w:rPr>
        <w:t>i.e.</w:t>
      </w:r>
      <w:r>
        <w:t xml:space="preserve">, for those in whom it is not particularly applied to the heart. Neither does the love of Christ comfort any if it is not mixed with faith, </w:t>
      </w:r>
      <w:r w:rsidRPr="004B7E3E">
        <w:rPr>
          <w:i/>
          <w:iCs/>
        </w:rPr>
        <w:t>i.e.</w:t>
      </w:r>
      <w:r>
        <w:t xml:space="preserve"> particularly applied to their own souls. “This is a faithful saying that Jesus Christ came into the world to save sinners, of whom I am chief,” (1 Tim. 1:15). In this was the truth of the saying, that Christ came to save sinners, but the joy and comfort of Paul lay in the fact that he could say, “I am chief.” It is most clear that the knowledge of the love of Christ is comforting, but the efficacy of it is in the </w:t>
      </w:r>
      <w:r w:rsidRPr="00DA1BB6">
        <w:rPr>
          <w:i/>
          <w:iCs/>
        </w:rPr>
        <w:t>application</w:t>
      </w:r>
      <w:r>
        <w:t>. No matter how appropriate the medication is that is prescribed by the doctor, it cannot effectively comfort or cure the patient if it is not taken. In the same way, though the knowledge of the love of Christ is the balm in Gilead which cures the sin-sick soul, it is of no benefit at all unless it is taken and particularly applied by faith. The efficacy of the right knowledge of the love of Christ to comfort in troubles is the first point of note.</w:t>
      </w:r>
    </w:p>
    <w:p w14:paraId="5EA67DD1" w14:textId="77777777" w:rsidR="00C60A3A" w:rsidRDefault="00C60A3A" w:rsidP="00C60A3A">
      <w:pPr>
        <w:spacing w:after="0" w:line="300" w:lineRule="auto"/>
        <w:jc w:val="both"/>
      </w:pPr>
      <w:r>
        <w:tab/>
        <w:t xml:space="preserve">Secondly, once this knowledge is rightly and particularly applied, a serious meditation on it is essential to suck out its sweetness to the heart. Application takes the medicine into the mouth </w:t>
      </w:r>
      <w:r>
        <w:lastRenderedPageBreak/>
        <w:t>and sends it down into the stomach, but the digestive processes are needed to maximize the benefit to the body. The psalmist said, “My meditation on him shall be sweet,” (Ps. 104:4). Though the love of Christ is surpassingly sweet by nature, if it is not meditated on, it will not be sufficient to keep the heart from fainting. How do we appropriate the sweetness of the knowledge of this transcendent love of Christ? By remembering it and meditating on it. “W</w:t>
      </w:r>
      <w:r w:rsidRPr="009C3310">
        <w:t xml:space="preserve">e will be glad and rejoice in </w:t>
      </w:r>
      <w:r>
        <w:t>you</w:t>
      </w:r>
      <w:r w:rsidRPr="009C3310">
        <w:t>, we will remember thy love more than win</w:t>
      </w:r>
      <w:r>
        <w:t>e,”</w:t>
      </w:r>
      <w:r w:rsidRPr="009C3310">
        <w:t xml:space="preserve"> </w:t>
      </w:r>
      <w:r>
        <w:t xml:space="preserve">(Song of Songs 1:4). </w:t>
      </w:r>
    </w:p>
    <w:p w14:paraId="343592BE" w14:textId="77777777" w:rsidR="00C60A3A" w:rsidRDefault="00C60A3A" w:rsidP="00C60A3A">
      <w:pPr>
        <w:spacing w:after="0" w:line="300" w:lineRule="auto"/>
        <w:jc w:val="both"/>
      </w:pPr>
      <w:r>
        <w:tab/>
        <w:t>Now let us look at how the knowledge of the love of Christ is effective in supporting the believer’s soul.</w:t>
      </w:r>
    </w:p>
    <w:p w14:paraId="064B585F" w14:textId="77777777" w:rsidR="00C60A3A" w:rsidRDefault="00C60A3A" w:rsidP="00C60A3A">
      <w:pPr>
        <w:spacing w:after="0" w:line="300" w:lineRule="auto"/>
        <w:jc w:val="both"/>
      </w:pPr>
      <w:r>
        <w:tab/>
        <w:t xml:space="preserve">First, it frees the soul from doubts and fears about its eternal condition. A great deal of virtue exists in a freedom that keeps the soul from fear of their eternal state. Even the faithful, in the midst of troubles, may show signs of fear of their eternal abode. But when that fear is removed, and that great question is resolved, they are strengthened and enabled to bear up under all their troubles. </w:t>
      </w:r>
    </w:p>
    <w:p w14:paraId="1389E3B8" w14:textId="77777777" w:rsidR="00C60A3A" w:rsidRDefault="00C60A3A" w:rsidP="00C60A3A">
      <w:pPr>
        <w:spacing w:after="0" w:line="300" w:lineRule="auto"/>
        <w:ind w:firstLine="720"/>
        <w:jc w:val="both"/>
      </w:pPr>
      <w:r>
        <w:t>The example of that martyr, Mr. Glover, is famous for this. He doubted his salvation for a short period of time before he suffered and died. There were many times he despaired in spirit and fainted in troubles, so that he did not find himself to be a happy man. But afterwards, when God was pleased to shine on him with the assurance of his love and to free him from this doubt, he was enabled not only to bear up under troubles, but to suffer the death of a martyr with a great deal of joy and cheerfulness.</w:t>
      </w:r>
    </w:p>
    <w:p w14:paraId="2BF1CDF5" w14:textId="77777777" w:rsidR="00C60A3A" w:rsidRDefault="00C60A3A" w:rsidP="00C60A3A">
      <w:pPr>
        <w:spacing w:after="0" w:line="300" w:lineRule="auto"/>
        <w:jc w:val="both"/>
      </w:pPr>
      <w:r>
        <w:tab/>
        <w:t xml:space="preserve">It is easy to show how the love of Christ frees the soul from those doubts about its eternal condition. He that knows the transcendency of Christ’s love will be easily freed from doubting about his condition. The knowledge of Christ’s love casts out fear. And indeed, the chief ground for this doubting is the lack of the knowledge of the love of Christ. Because when the believer is able to say, “I know the love of Jesus Christ, and I know it not only for others, but myself,” then he will be able to resolve anything. For why, then, should he doubt? Or, who should he fear? He will think, “Seeing that Jesus Christ loves me with such a transcendent love, I am not only free from my fears, but also freed from my </w:t>
      </w:r>
      <w:proofErr w:type="spellStart"/>
      <w:r>
        <w:t>faintings</w:t>
      </w:r>
      <w:proofErr w:type="spellEnd"/>
      <w:r>
        <w:t xml:space="preserve">.” </w:t>
      </w:r>
    </w:p>
    <w:p w14:paraId="7676E7BF" w14:textId="77777777" w:rsidR="00C60A3A" w:rsidRDefault="00C60A3A" w:rsidP="00C60A3A">
      <w:pPr>
        <w:spacing w:after="0" w:line="300" w:lineRule="auto"/>
        <w:jc w:val="both"/>
      </w:pPr>
      <w:r>
        <w:tab/>
        <w:t xml:space="preserve">Secondly, the knowledge of the love of Christ assures us of an eternal reward. If we patiently endure sufferings and tribulations, we have the promise of eternal life and happiness with our Savior. Moses did not faint in the midst of all the afflictions endured while leading the people of God out of Egypt because he was assured of the reward (Heb. 11:24-26). Notwithstanding his great tribulations, Paul was kept from fainting because he was assured of a crown of life which was laid up for him. And even Jesus Christ himself was enabled to endure the death of the cross without fainting because of the joy that was set before him (Heb. 12:2). </w:t>
      </w:r>
    </w:p>
    <w:p w14:paraId="4AA58FFC" w14:textId="77777777" w:rsidR="00C60A3A" w:rsidRDefault="00C60A3A" w:rsidP="00C60A3A">
      <w:pPr>
        <w:spacing w:after="0" w:line="300" w:lineRule="auto"/>
        <w:ind w:firstLine="720"/>
        <w:jc w:val="both"/>
      </w:pPr>
      <w:r>
        <w:t xml:space="preserve">The knowledge of the love of Christ produces this assurance. The soul that knows how dearly Jesus Christ loves him, and what transcendent affection he has toward him, will believe that God will fully and gloriously reward him for all the tribulations he endures for him. “O!” says the believer that knows the love of Christ, “though my tribulations are many, and heavy too, yet I </w:t>
      </w:r>
      <w:r>
        <w:lastRenderedPageBreak/>
        <w:t>know I shall have a reward for all of them because Jesus loves me with a love which passes knowledge.” In this way, the believer is sweetly supported from faltering.</w:t>
      </w:r>
    </w:p>
    <w:p w14:paraId="4C918B4A" w14:textId="77777777" w:rsidR="00C60A3A" w:rsidRDefault="00C60A3A" w:rsidP="00C60A3A">
      <w:pPr>
        <w:spacing w:after="0" w:line="300" w:lineRule="auto"/>
        <w:jc w:val="both"/>
      </w:pPr>
      <w:r>
        <w:tab/>
        <w:t xml:space="preserve">Thirdly, a full acceptance of this rest in Christ is very effective for keeping the soul from fainting under troubles. The heart is apt to despair when it is tossed up and down. An unstable soul is like a vessel in the storm without an anchor, tossed up and down with every wave and every wind. Unstable souls are apt to fret and to faint because they do not and cannot rest in God. Hear the exhortation in Psalm 37:7, “Rest in the Lord, fret not yourself.” Men fret and faint because they do not rest in the Lord. Where, if they could do the one, they would be free from the other. </w:t>
      </w:r>
    </w:p>
    <w:p w14:paraId="0699806F" w14:textId="77777777" w:rsidR="00C60A3A" w:rsidRDefault="00C60A3A" w:rsidP="00C60A3A">
      <w:pPr>
        <w:spacing w:after="0" w:line="300" w:lineRule="auto"/>
        <w:ind w:firstLine="720"/>
        <w:jc w:val="both"/>
      </w:pPr>
      <w:r>
        <w:t xml:space="preserve">The knowledge of the love of Christ brings the soul to such a resting and accepting place in Christ. When I consider how Christ loves me and how out of that </w:t>
      </w:r>
      <w:proofErr w:type="gramStart"/>
      <w:r>
        <w:t>love</w:t>
      </w:r>
      <w:proofErr w:type="gramEnd"/>
      <w:r>
        <w:t xml:space="preserve"> he pleads my cause for me, then am I able to rest my heart in Christ and to solace my soul in him. In this place I am so far from fainting under, or fretting at my tribulations, that I am able to patiently wait on the Lord and rejoice in him. This is how the knowledge of the love of Christ causes me to rest in him and keeps me from fainting.</w:t>
      </w:r>
    </w:p>
    <w:p w14:paraId="49E0E10A" w14:textId="77777777" w:rsidR="00C60A3A" w:rsidRDefault="00C60A3A" w:rsidP="00C60A3A">
      <w:pPr>
        <w:spacing w:after="0" w:line="300" w:lineRule="auto"/>
        <w:jc w:val="both"/>
      </w:pPr>
      <w:r>
        <w:tab/>
        <w:t>Fourthly, a strength of love in the person of Jesus Christ keeps the soul from fainting under tribulations. Jacob’s love for Rachel kept him from fainting under any difficulties which he endured for her. And the believer who loves Christ sufficiently is made strong by that love, strengthened to endure much for Christ without fainting. Strength of love for Christ keeps our soul from fainting under sorrow.</w:t>
      </w:r>
    </w:p>
    <w:p w14:paraId="532617BF" w14:textId="77777777" w:rsidR="00C60A3A" w:rsidRDefault="00C60A3A" w:rsidP="00C60A3A">
      <w:pPr>
        <w:spacing w:after="0" w:line="300" w:lineRule="auto"/>
        <w:jc w:val="both"/>
      </w:pPr>
      <w:r>
        <w:tab/>
        <w:t>He that knows how transcendently Christ loves him cannot but choose to love him in return, and strongly too. O how easily can the soul support itself from fainting under tribulations for Christ while it burns with love for him? And how easy is it for a soul not to kindle, but also enflame when it considers the transcendent love of Christ for him?</w:t>
      </w:r>
    </w:p>
    <w:p w14:paraId="7769CF6D" w14:textId="77777777" w:rsidR="00C60A3A" w:rsidRDefault="00C60A3A" w:rsidP="00C60A3A">
      <w:pPr>
        <w:spacing w:after="0" w:line="300" w:lineRule="auto"/>
        <w:jc w:val="both"/>
      </w:pPr>
      <w:r>
        <w:tab/>
        <w:t>Fifthly, divine joy is forever effective in keeping the soul from fainting under trouble. There is a strengthening power in spiritual joy, and the knowledge of Christ’s love produces that joy which keeps the heart from sinking under sadness.</w:t>
      </w:r>
    </w:p>
    <w:p w14:paraId="31478F05" w14:textId="77777777" w:rsidR="00C60A3A" w:rsidRDefault="00C60A3A" w:rsidP="00C60A3A">
      <w:pPr>
        <w:spacing w:after="0" w:line="300" w:lineRule="auto"/>
        <w:jc w:val="both"/>
      </w:pPr>
      <w:r>
        <w:tab/>
        <w:t>Now you have seen in a general way the efficacy of the knowledge of Christ’s love to support the spirit from fainting in times of trouble. If you could see the sum of these five things reduced into one argument, it would look like this.</w:t>
      </w:r>
    </w:p>
    <w:p w14:paraId="21468790" w14:textId="77777777" w:rsidR="00C60A3A" w:rsidRDefault="00C60A3A" w:rsidP="00C60A3A">
      <w:pPr>
        <w:spacing w:after="0" w:line="300" w:lineRule="auto"/>
        <w:jc w:val="both"/>
      </w:pPr>
      <w:r>
        <w:tab/>
        <w:t>If freedom from fear about a man’s eternal condition… if assurance of a reward after all tribulations… if resting upon Christ in times of trouble… if strength of love to Christ and divine joy through the Spirit can keep the heart from fainting under troubles, then the knowledge of the love of Christ most certainly can because it produces all these.</w:t>
      </w:r>
    </w:p>
    <w:p w14:paraId="29CB6380" w14:textId="77777777" w:rsidR="00C60A3A" w:rsidRDefault="00C60A3A" w:rsidP="00C60A3A">
      <w:pPr>
        <w:spacing w:after="0" w:line="300" w:lineRule="auto"/>
        <w:jc w:val="both"/>
      </w:pPr>
      <w:r>
        <w:tab/>
        <w:t xml:space="preserve">But now more particularly, I shall show the </w:t>
      </w:r>
      <w:r w:rsidRPr="00E30D41">
        <w:rPr>
          <w:i/>
          <w:iCs/>
        </w:rPr>
        <w:t>efficacy</w:t>
      </w:r>
      <w:r>
        <w:t xml:space="preserve"> of this knowledge to keep the heart from fainting under troubles in these four things.</w:t>
      </w:r>
    </w:p>
    <w:p w14:paraId="7AB4E436" w14:textId="77777777" w:rsidR="00C60A3A" w:rsidRDefault="00C60A3A" w:rsidP="00C60A3A">
      <w:pPr>
        <w:spacing w:after="0" w:line="300" w:lineRule="auto"/>
        <w:jc w:val="both"/>
      </w:pPr>
      <w:r>
        <w:tab/>
        <w:t xml:space="preserve">First, if the knowledge of the love of Christ goes to the heart and refreshes the spirit of a believer, this same knowledge must be sufficient as it is. As the fear of God is enough to keep from us from evil, so the knowledge of the love of Christ is enough to support us from fainting under </w:t>
      </w:r>
      <w:r>
        <w:lastRenderedPageBreak/>
        <w:t>trouble because it goes to the heart and cheers the spirit. This is why Scripture uses the phrase, “shedding abroad the love of God in your hearts.”</w:t>
      </w:r>
    </w:p>
    <w:p w14:paraId="08A3ED19" w14:textId="77777777" w:rsidR="00C60A3A" w:rsidRDefault="00C60A3A" w:rsidP="00C60A3A">
      <w:pPr>
        <w:spacing w:after="0" w:line="300" w:lineRule="auto"/>
        <w:jc w:val="both"/>
      </w:pPr>
      <w:r>
        <w:tab/>
        <w:t xml:space="preserve">Secondly, this knowledge of the love of Christ intensifies the faculties of the soul. Paul, though mocked by the sons of Belial, did not faint because of the level of intensity of his knowledge of the love of Christ. This intense knowledge not only kept the apostle from fainting in affliction but also caused him to focus on the spiritual rewards that awaited him rather than the temporary pleasures of the world. “We look not at the things which are seen, but things which are not seen,” (2 Cor. 4:16, </w:t>
      </w:r>
      <w:r w:rsidRPr="00E30D41">
        <w:rPr>
          <w:i/>
          <w:iCs/>
        </w:rPr>
        <w:t>cf.</w:t>
      </w:r>
      <w:r>
        <w:t xml:space="preserve"> 18). Paul was so intensely focused on the spiritual realities of life that he did not faint at his tribulations. The contemplation of the love of Christ in the soul intensifies all its sweet dimensions. In this way the soul says which knows the love of Christ, “O the height, and depth, and length of the love of Christ! O that so great a person as Christ is should love so mean a creature as I am! O that one who is not only man, but God, should set his heart upon me, who am not only a man, but a worm!” Such intense contemplation of Christ’s love keeps the soul from fainting under tribulations.</w:t>
      </w:r>
    </w:p>
    <w:p w14:paraId="13CB86C4" w14:textId="77777777" w:rsidR="00C60A3A" w:rsidRDefault="00C60A3A" w:rsidP="00C60A3A">
      <w:pPr>
        <w:spacing w:after="0" w:line="300" w:lineRule="auto"/>
        <w:jc w:val="both"/>
      </w:pPr>
      <w:r>
        <w:tab/>
        <w:t xml:space="preserve">Thirdly, the knowledge of Christ’s love is beneficial for making the soul forget our need to be loved by the creature. The reason we are apt to faint under tribulation is often because we put too much stock in the love of men. If we would not set our hearts so much on the love of men, we would not faint when we experience a lack of that love. They must think, “As long as I do not prize their love, nor fear their hatred, I shall never faint.” The contemplation of the love of Christ </w:t>
      </w:r>
      <w:r w:rsidRPr="00E30D41">
        <w:rPr>
          <w:i/>
          <w:iCs/>
        </w:rPr>
        <w:t>has</w:t>
      </w:r>
      <w:r>
        <w:t xml:space="preserve"> this effect upon the heart – it removes the need for the love and praise of men. Peter forgot the earth when he saw a glimpse of glory on the mount. Man’s glory fades in the light of Christ’s glory, just like the light of the stars is not seen when the light of the sun shines. And while the soul is taken with the meditation of the love of Christ which passes knowledge, he does not concern himself with the love of men.</w:t>
      </w:r>
    </w:p>
    <w:p w14:paraId="01FDC6E7" w14:textId="77777777" w:rsidR="00C60A3A" w:rsidRDefault="00C60A3A" w:rsidP="00C60A3A">
      <w:pPr>
        <w:spacing w:after="0" w:line="300" w:lineRule="auto"/>
        <w:jc w:val="both"/>
      </w:pPr>
      <w:r>
        <w:tab/>
        <w:t>Fourthly, the efficacy of the knowledge of Christ’s love has the power to make a man forget all his tribulations. A soul that can make application and meditation of the love of Christ remembers his troubles no more. When Paul wrote this epistle, he was a prisoner at Rome. But at the same time, he was so taken with the love of Christ that he had no concern for his own troubles or imprisonment but rather prayed and poured forth his heart to the Lord on behalf of the Ephesians, that they might not faint at his tribulations or in times of trouble of their own. There is a divine, spiritual, intoxicating power in the love of Christ that causes a man not to buckle under tribulations but rather forget them. And surely the soul will never faint under that which it forgets.</w:t>
      </w:r>
    </w:p>
    <w:p w14:paraId="7FC43A25" w14:textId="77777777" w:rsidR="00C60A3A" w:rsidRDefault="00C60A3A" w:rsidP="00C60A3A">
      <w:pPr>
        <w:spacing w:after="0" w:line="300" w:lineRule="auto"/>
        <w:jc w:val="both"/>
      </w:pPr>
      <w:r>
        <w:tab/>
        <w:t>We have shown you both generally, and particularly, how the power of the knowledge of the love of Christ keeps the heart from fainting under troubles. Now let’s conclude with a word about application.</w:t>
      </w:r>
    </w:p>
    <w:p w14:paraId="25F7A06C" w14:textId="77777777" w:rsidR="00C60A3A" w:rsidRDefault="00C60A3A" w:rsidP="00C60A3A">
      <w:pPr>
        <w:spacing w:after="0" w:line="300" w:lineRule="auto"/>
        <w:jc w:val="both"/>
      </w:pPr>
      <w:r>
        <w:tab/>
        <w:t xml:space="preserve">The point that the knowledge of Christ’s love is of such special efficacy that it can keep the heart from fainting under troubles allows us to see what a great need we have to study the </w:t>
      </w:r>
      <w:r>
        <w:lastRenderedPageBreak/>
        <w:t>love of Christ. Men have much studied the nature of some plants and minerals because they are of special use for medicinal purposes. Therefore, when you know of what special use for spiritual healing the knowledge of the love of Christ is, do you not have sufficient grounds to study it? God’s love met the spiritual need of man when he gave his Son, (John 3:16). Neither tribulation, nor distress, nor persecution, nor famine, nor nakedness, nor perils, nor sword can defeat the soul who knows the love of Christ. Indeed, his love is our life, (Gal. 2:20). Therefore, it is a most suitable study for the believer because it best equips him to overcome all his troubles.</w:t>
      </w:r>
    </w:p>
    <w:p w14:paraId="27D206E8" w14:textId="77777777" w:rsidR="00C60A3A" w:rsidRDefault="00C60A3A" w:rsidP="00C60A3A">
      <w:pPr>
        <w:spacing w:after="0" w:line="300" w:lineRule="auto"/>
        <w:jc w:val="both"/>
      </w:pPr>
      <w:r>
        <w:tab/>
        <w:t xml:space="preserve">Secondly, this doctrine is cause for lamentation also. How sad is it to see that though this love of Christ is so necessary and beneficial to believers in any trouble, yet they neglect it and make no use of it! They have this precious jewel in their hand and are not even aware of it or how to use it. </w:t>
      </w:r>
    </w:p>
    <w:p w14:paraId="3F5FCA8C" w14:textId="77777777" w:rsidR="00C60A3A" w:rsidRDefault="00C60A3A" w:rsidP="00C60A3A">
      <w:pPr>
        <w:spacing w:after="0" w:line="300" w:lineRule="auto"/>
        <w:ind w:firstLine="720"/>
        <w:jc w:val="both"/>
      </w:pPr>
      <w:r>
        <w:t>Another problem is that instead of using this, they use other counsels or supports in times of trouble and fail to take advantage of the knowledge of the love of Christ which alone is able to comfort when all others fail. It is lamentable to see how believers leave this fountain of living comforts and seek after other cisterns, even broken cisterns, that neither have, nor can hold, any comfort in them.</w:t>
      </w:r>
    </w:p>
    <w:p w14:paraId="58EA35A6" w14:textId="77777777" w:rsidR="00C60A3A" w:rsidRDefault="00C60A3A" w:rsidP="00C60A3A">
      <w:pPr>
        <w:spacing w:after="0" w:line="300" w:lineRule="auto"/>
        <w:jc w:val="both"/>
      </w:pPr>
      <w:r>
        <w:tab/>
        <w:t xml:space="preserve">Thirdly (which is worst of all) when Christ offers his love, they refuse to take it. How often does Christ open his heart to the believer and let him see love written in the golden letters of his free grace? How often does he implore the believer to look and live, to contemplate and take comfort from it? How often does Christ say, “Soul, I love you, I love you with an everlasting love, therefore have I drawn you into this wilderness of trouble, that here I might speak comfort to you, where none can help you?” And yet how sad it is to hear believers say that they will not believe it, though their souls might be comforted by it. </w:t>
      </w:r>
    </w:p>
    <w:p w14:paraId="2C190483" w14:textId="77777777" w:rsidR="00C60A3A" w:rsidRDefault="00C60A3A" w:rsidP="00C60A3A">
      <w:pPr>
        <w:spacing w:after="0" w:line="300" w:lineRule="auto"/>
        <w:jc w:val="both"/>
      </w:pPr>
      <w:r>
        <w:tab/>
        <w:t>Believers, when Christ opens his heart of love to you, why will you not respond by opening your own heart widely that he may fill it with his love? Has Christ provided such a benefit for you, and you neglect it? Is there such refreshment for your souls in his love, and yet you will not use it? Does he bring it home to your hearts, and you will not take it? O you of little faith! May you be reproved for your foolishness when you will not be comforted with Christ’s love.</w:t>
      </w:r>
    </w:p>
    <w:p w14:paraId="56CEDBF2" w14:textId="77777777" w:rsidR="00C60A3A" w:rsidRDefault="00C60A3A" w:rsidP="00C60A3A">
      <w:pPr>
        <w:spacing w:after="0" w:line="300" w:lineRule="auto"/>
        <w:jc w:val="both"/>
      </w:pPr>
      <w:r>
        <w:tab/>
        <w:t>Fourthly, allow his love to lead you in the direction you should go in time of trouble. Run to the heart of your Savior instead of going after the puddled streams of creature loves. Go instead to the running river of your Lord’s love, drink of it and be refreshed and comforted in any case.</w:t>
      </w:r>
    </w:p>
    <w:p w14:paraId="58D8C242" w14:textId="77777777" w:rsidR="00C60A3A" w:rsidRDefault="00C60A3A" w:rsidP="00C60A3A">
      <w:pPr>
        <w:spacing w:after="0" w:line="300" w:lineRule="auto"/>
        <w:jc w:val="both"/>
      </w:pPr>
      <w:r>
        <w:tab/>
        <w:t xml:space="preserve">Some may ask how you may draw out the water of life that is in Christ’s love? I would answer, what is the case in which you need comfort? And for what cause do you seek Christ’s love? If you answer, “my case is spiritual. My soul is troubled within. I see much sin but little grace, and this goes to my heart, filling it with trouble.” Believer, know that Christ loves you regardless of all this. I believe you think that Christ does not love you because your sin is so great and your grace is so little. Remember, however, though the woman at the well was a sinner, Christ’s love passed by her sin and pardoned her. Christ’s love took advantage of her many sins to show much </w:t>
      </w:r>
      <w:r>
        <w:lastRenderedPageBreak/>
        <w:t>love to her soul. And it is his custom, where sins abound, there to make love super-abound. Therefore, comfort yourself, sad soul, with the thoughts of Christ’s love. This love made him suffer for sin, and this love makes him continue to pardon sin every day. He shows the transcendency of his love in pardoning our sin.</w:t>
      </w:r>
    </w:p>
    <w:p w14:paraId="0EA134AC" w14:textId="77777777" w:rsidR="00C60A3A" w:rsidRDefault="00C60A3A" w:rsidP="00C60A3A">
      <w:pPr>
        <w:spacing w:after="0" w:line="300" w:lineRule="auto"/>
        <w:jc w:val="both"/>
      </w:pPr>
      <w:r>
        <w:tab/>
        <w:t xml:space="preserve">You might think, “But I not only have much sin; I have little grace!” It does not matter, believer. The love of Christ may comfort you regardless of your sin. You think that grace is the cause of love, but you are deceived. Grace is the effect of love. Christ does not love because there is grace; but he gives grace because he loves. Grace is given in a time of love; love is not shown because of grace. Therefore, comfort yourself at the consideration of the </w:t>
      </w:r>
      <w:r w:rsidRPr="00E30D41">
        <w:rPr>
          <w:i/>
          <w:iCs/>
        </w:rPr>
        <w:t>transcendency</w:t>
      </w:r>
      <w:r>
        <w:t xml:space="preserve"> of Christ’s love. It is the glory of his love that pardons much sin though there be little grace. And in time, sin will diminish, and grace will be much. </w:t>
      </w:r>
    </w:p>
    <w:p w14:paraId="596E6407" w14:textId="77777777" w:rsidR="00C60A3A" w:rsidRDefault="00C60A3A" w:rsidP="00C60A3A">
      <w:pPr>
        <w:spacing w:after="0" w:line="300" w:lineRule="auto"/>
        <w:jc w:val="both"/>
      </w:pPr>
      <w:r>
        <w:tab/>
        <w:t xml:space="preserve">But the poor soul says, “I have lost Christ. I think there was a day in which I saw that his love was my life, and the consideration of his love was my comfort. But I have lost the one and so cannot solace myself in the other.” Truly, the consideration of Christ’s love may be of great benefit here. If you consider the nature of Christ’s love rightly, you will know this to be the glory of it, that once had, it can never be lost. The sun may be behind a cloud so that you cannot see it. But it will appear again. The sun shall sooner leave the firmament than Christ’s love shall leave you. </w:t>
      </w:r>
    </w:p>
    <w:p w14:paraId="7B004D8F" w14:textId="77777777" w:rsidR="00C60A3A" w:rsidRDefault="00C60A3A" w:rsidP="00C60A3A">
      <w:pPr>
        <w:spacing w:after="0" w:line="300" w:lineRule="auto"/>
        <w:ind w:firstLine="720"/>
        <w:jc w:val="both"/>
      </w:pPr>
      <w:r>
        <w:t>If you consider the transcendency of Christ’s love, you will know that though Christ seems to withdraw himself for a while, yet his love will not permit his withdrawing to be long. “Yet a little while, and you shall not see me, and a little while, and you shall see me again.” Christ knows your spirits would fail if he should be away for long. Because of his love, he shall never be away so long as to cause you to faint. And if you know the transcendent nature of Christ’s love, you know this also. Love will come and revive you if you despair. For a moment’s withdrawing it lets out everlasting kindness and departs for a season that you may have it forever.</w:t>
      </w:r>
    </w:p>
    <w:p w14:paraId="55AC722A" w14:textId="77777777" w:rsidR="00C60A3A" w:rsidRDefault="00C60A3A" w:rsidP="00C60A3A">
      <w:pPr>
        <w:spacing w:after="0" w:line="300" w:lineRule="auto"/>
        <w:jc w:val="both"/>
      </w:pPr>
      <w:r>
        <w:tab/>
        <w:t>But the soul says, “I grieve to think that I may have lost Christ through my own defect. I have been so base as to drive him out of my heart, and it pains me to think that he will never come again.” Tell me why, pour soul, you are ignorant of the nature of Christ’s transcendent love! If you only knew it, you would immediately resolve your grief and support it with a sweet assurance. It is the nature of transcendent love, that though you have been foolish to drive Christ away, it is so powerful that it brings Christ back again. It was the folly and the fault of the spouse, that though her beloved was knocking at her door until his locks were wet with the dew of the night, she sluggishly remained in her bed and would not let him in. Indeed, he went away that she might see her folly, but he came again that he might show love’s transcendency.</w:t>
      </w:r>
    </w:p>
    <w:p w14:paraId="53A4A1FA" w14:textId="77777777" w:rsidR="00C60A3A" w:rsidRDefault="00C60A3A" w:rsidP="00C60A3A">
      <w:pPr>
        <w:spacing w:after="0" w:line="300" w:lineRule="auto"/>
        <w:ind w:firstLine="720"/>
        <w:jc w:val="both"/>
      </w:pPr>
      <w:r>
        <w:t xml:space="preserve">But your soul says that with all this, you have violated and wronged the beautiful love that exists between Christ and his bride; and these thoughts sink your spirit, for fear that Christ will not overlook this. </w:t>
      </w:r>
    </w:p>
    <w:p w14:paraId="6DE6E329" w14:textId="77777777" w:rsidR="00C60A3A" w:rsidRDefault="00C60A3A" w:rsidP="00C60A3A">
      <w:pPr>
        <w:spacing w:after="0" w:line="300" w:lineRule="auto"/>
        <w:jc w:val="both"/>
      </w:pPr>
      <w:r>
        <w:tab/>
        <w:t xml:space="preserve">I say still, believer, that if you but understood the nature of the transcendent love of Christ, it would offer you assurance in this case also. This is the glory of this love; it forgives such </w:t>
      </w:r>
      <w:r>
        <w:lastRenderedPageBreak/>
        <w:t xml:space="preserve">violations. The love of men does not, but the love of Christ forgives foul transgressions because Christ’s love transcends men’s love. Christ’s word to his people was, “You have played the harlot with many lovers, yet return to me,” (Jer. 3:1). “Surely,” (God says), “as a wife treacherously departs from her husband, so have you dealt with me, O house of Israel, yet return you backsliding people, and I will heal your backslidings.” What transcendent love! Observe the love in Christ’s heart which </w:t>
      </w:r>
      <w:r w:rsidRPr="00E30D41">
        <w:rPr>
          <w:i/>
          <w:iCs/>
        </w:rPr>
        <w:t>pardons</w:t>
      </w:r>
      <w:r>
        <w:t xml:space="preserve"> even the defilement of the bed of love. Indeed, there is no failing so great. If you know and understand the transcendency of Christ’s love, you would see that it is greater than any failing of your own, so that now in case this fear should disturb your assurance, yet the consideration of Christ’s love may support your soul and bring comfort to you.</w:t>
      </w:r>
    </w:p>
    <w:p w14:paraId="4DA598F3" w14:textId="77777777" w:rsidR="00C60A3A" w:rsidRDefault="00C60A3A" w:rsidP="00C60A3A">
      <w:pPr>
        <w:spacing w:after="0" w:line="300" w:lineRule="auto"/>
        <w:jc w:val="both"/>
      </w:pPr>
      <w:r>
        <w:tab/>
        <w:t>You say, “Yet I hear others cry out, and say, how shall we draw out joy from this well of salvation? How shall we make the consideration of Christ’s love a comfort to us in our troubles?” What are your troubles that make you stand in need of the comfort of this consideration? Even if you have lost all for the sake of Christ’s love, it will still comfort you during your loss. It is the nature of transcendent love to repair all losses, and even restore double, (Isa. 61:17). And there is no man that has left parents, brethren, house, or children for Christ, but love will make up for it all, (Luke 18:29). Allow this truth to comfort you.</w:t>
      </w:r>
    </w:p>
    <w:p w14:paraId="64E98242" w14:textId="77777777" w:rsidR="00C60A3A" w:rsidRDefault="00C60A3A" w:rsidP="00C60A3A">
      <w:pPr>
        <w:spacing w:after="0" w:line="300" w:lineRule="auto"/>
        <w:jc w:val="both"/>
      </w:pPr>
      <w:r>
        <w:tab/>
        <w:t xml:space="preserve">Another may say, “I have not only lost all, but am still opposed; they have stripped me of everything for Christ’s sake and threaten my very life. How shall I comfort myself with the consideration of Christ’s love now?” </w:t>
      </w:r>
    </w:p>
    <w:p w14:paraId="6D3711F7" w14:textId="77777777" w:rsidR="00C60A3A" w:rsidRDefault="00C60A3A" w:rsidP="00C60A3A">
      <w:pPr>
        <w:spacing w:after="0" w:line="300" w:lineRule="auto"/>
        <w:jc w:val="both"/>
      </w:pPr>
      <w:r>
        <w:tab/>
        <w:t>Consider that Christ will comfort at the same time as men oppose. Transcendent love gives the soul consolation in any tribulation in which you find yourself. “In the world you shall have tribulation,” (Christ says), “but be of good cheer, I have overcome the world, and in me you shall have peace.” Transcendent love gives a smile for every frown, a kiss for every suffering, an embrace for every blow. This is the nature of his love, so be of good comfort.</w:t>
      </w:r>
    </w:p>
    <w:p w14:paraId="74B91176" w14:textId="77777777" w:rsidR="00C60A3A" w:rsidRDefault="00C60A3A" w:rsidP="00C60A3A">
      <w:pPr>
        <w:spacing w:after="0" w:line="300" w:lineRule="auto"/>
        <w:jc w:val="both"/>
      </w:pPr>
      <w:r>
        <w:tab/>
        <w:t>Consider that even in death, Christ’s love has provided a comfort. For you shall have your life by losing it. If you die for him, you will secure your life. “Because I live, you shall live also,” (John 14:19). Being absent from the body is to be immediately present with the Lord. In but a wink of the eye, and you enter the land of eternity.</w:t>
      </w:r>
    </w:p>
    <w:p w14:paraId="7ADFC8E2" w14:textId="77777777" w:rsidR="00C60A3A" w:rsidRDefault="00C60A3A" w:rsidP="00C60A3A">
      <w:pPr>
        <w:spacing w:after="0" w:line="300" w:lineRule="auto"/>
        <w:jc w:val="both"/>
      </w:pPr>
      <w:r>
        <w:tab/>
        <w:t>The place to go for comfort in any tribulation is to Christ’s heart, and there you will find in his love a comforting assurance for any tribulations, whether within or without, spiritual or corporal. Be directed on all occasions, believers, to run to Christ’s love and to comfort yourselves in the consideration of it.</w:t>
      </w:r>
    </w:p>
    <w:p w14:paraId="762A9164" w14:textId="77777777" w:rsidR="00C60A3A" w:rsidRDefault="00C60A3A" w:rsidP="00C60A3A">
      <w:pPr>
        <w:spacing w:after="0" w:line="300" w:lineRule="auto"/>
        <w:jc w:val="both"/>
      </w:pPr>
      <w:r>
        <w:tab/>
        <w:t xml:space="preserve">If you do not belong to Christ, then to hear that Christ’s love will support you in any trouble is of no benefit. Sinners have no right to his love for tribulation is a just reward for every soul that sins, (Rom. 2:9). You will meet with tribulation, Christless creatures; ere long, divine wrath will come and visit you. What will you do in the day of God’s wrath? Where will you run for consolation in the hour of your trouble? Will you run to men? Miserable comforters they will be. Men of high degree are vanity, and men of low degree are a lie. Where can you go when your </w:t>
      </w:r>
      <w:r>
        <w:lastRenderedPageBreak/>
        <w:t xml:space="preserve">soul anguishes? Will you run to your duties? They will do you no good, for without Christ they are worthless. Will you say you are in Christ? The Scriptures will refute you, for the Bible says, “if any be in Christ, he is a new creature,” (2 Cor. 5:17). Do not say, “I am baptized,” for many are baptized into Christ’s name who are not baptized into his person and therefore have no right to Christ. </w:t>
      </w:r>
    </w:p>
    <w:p w14:paraId="5A189CF1" w14:textId="77777777" w:rsidR="00C60A3A" w:rsidRDefault="00C60A3A" w:rsidP="00C60A3A">
      <w:pPr>
        <w:spacing w:after="0" w:line="300" w:lineRule="auto"/>
        <w:ind w:firstLine="720"/>
        <w:jc w:val="both"/>
      </w:pPr>
      <w:r>
        <w:t>Tremble, therefore, you Christless creatures, for you have no part in his love. What will become of you when Christ appears in wrath? It will do you no good to call to the mountains to hide you from the wrath of the lamb. Nothing, nothing will be able to support your souls. When he appears in flames of fire, believers will be able to comfort themselves with the knowledge of his transcendent love; but alas, you who have no right to Christ, what will you do in that day? If you remain as you are, you will doubtless sink in despair and die under his wrath.</w:t>
      </w:r>
    </w:p>
    <w:p w14:paraId="7D49ADE0" w14:textId="77777777" w:rsidR="00C60A3A" w:rsidRDefault="00C60A3A" w:rsidP="00C60A3A">
      <w:pPr>
        <w:spacing w:after="0" w:line="300" w:lineRule="auto"/>
        <w:jc w:val="both"/>
      </w:pPr>
      <w:r>
        <w:tab/>
        <w:t>Inasmuch as the knowledge of the love of Christ is of such special efficacy to support your souls under tribulations, then be exhorted, my fellow believers to labor to be well acquainted with the love of Christ in its substance, its circumstances, and especially in its fullness and freeness. Read, study, pray, do what you can, that you may be acquainted with this love – the knowledge and consideration of which is a comfort in any trouble.</w:t>
      </w:r>
    </w:p>
    <w:p w14:paraId="0EA072E6" w14:textId="77777777" w:rsidR="00C60A3A" w:rsidRDefault="00C60A3A" w:rsidP="00C60A3A">
      <w:pPr>
        <w:spacing w:after="0" w:line="300" w:lineRule="auto"/>
        <w:jc w:val="both"/>
      </w:pPr>
      <w:r>
        <w:tab/>
        <w:t xml:space="preserve">Secondly, labor to assure yourselves that you have a share in this love and a right to it. Especially strive to see that though you once had no part in it because you were born </w:t>
      </w:r>
      <w:r w:rsidRPr="00E30D41">
        <w:rPr>
          <w:i/>
          <w:iCs/>
        </w:rPr>
        <w:t>children of wrath</w:t>
      </w:r>
      <w:r>
        <w:t xml:space="preserve"> without Christ, yet now because you have been </w:t>
      </w:r>
      <w:r w:rsidRPr="00E30D41">
        <w:rPr>
          <w:i/>
          <w:iCs/>
        </w:rPr>
        <w:t>born again</w:t>
      </w:r>
      <w:r>
        <w:t xml:space="preserve"> by the Lord Christ, you have a share in that transcendent love which is in him.</w:t>
      </w:r>
    </w:p>
    <w:p w14:paraId="3C64933C" w14:textId="77777777" w:rsidR="00C60A3A" w:rsidRDefault="00C60A3A" w:rsidP="00C60A3A">
      <w:pPr>
        <w:spacing w:after="0" w:line="300" w:lineRule="auto"/>
        <w:jc w:val="both"/>
      </w:pPr>
      <w:r>
        <w:tab/>
        <w:t>Thirdly, on all occasions run to this fountain of love. Draw out of it the necessary comforts and healing for any of your troubles. In all occasions, labor that the love of Christ may keep your spirits from fainting.</w:t>
      </w:r>
    </w:p>
    <w:p w14:paraId="797128AE" w14:textId="77777777" w:rsidR="00C60A3A" w:rsidRDefault="00C60A3A" w:rsidP="00C60A3A">
      <w:pPr>
        <w:spacing w:after="0" w:line="300" w:lineRule="auto"/>
        <w:jc w:val="both"/>
      </w:pPr>
      <w:r>
        <w:tab/>
        <w:t xml:space="preserve">Consider what times you are in and when you may expect to meet with tribulation. I cannot assure you that you will receive comfort from the world; neither can I assure you of kind dealings from those who call themselves Christian. But this I can assure you, if on the words of </w:t>
      </w:r>
      <w:proofErr w:type="gramStart"/>
      <w:r>
        <w:t>grace</w:t>
      </w:r>
      <w:proofErr w:type="gramEnd"/>
      <w:r>
        <w:t xml:space="preserve"> you act in faith and come to Christ, he will certainly sweeten your troubles.</w:t>
      </w:r>
    </w:p>
    <w:p w14:paraId="05328AC8" w14:textId="77777777" w:rsidR="00C60A3A" w:rsidRDefault="00C60A3A" w:rsidP="00C60A3A">
      <w:pPr>
        <w:spacing w:after="0" w:line="300" w:lineRule="auto"/>
        <w:jc w:val="both"/>
      </w:pPr>
      <w:r>
        <w:tab/>
        <w:t>You have heard that there is love in his heart for every believer, and that love is of a transcendent nature. You have also heard how that it concerns you all to labor and study for the knowledge of it. And now you hear that if you attain its right spiritual knowledge, it will be very comforting to you in any trouble.</w:t>
      </w:r>
    </w:p>
    <w:p w14:paraId="7F02DFF6" w14:textId="77777777" w:rsidR="00C60A3A" w:rsidRDefault="00C60A3A" w:rsidP="00C60A3A">
      <w:pPr>
        <w:spacing w:after="0" w:line="300" w:lineRule="auto"/>
        <w:jc w:val="both"/>
      </w:pPr>
      <w:r>
        <w:tab/>
        <w:t>I implore you, therefore, as you prize your souls, as you prize comfort in tribulations, believe, and labor to get a part in Christ; and then know that no matter what your condition may be, or whether the world shall go well or ill with you, you shall still find a friend in Christ. He will still follow you with a full, free, comforting, and transcendent love.</w:t>
      </w:r>
    </w:p>
    <w:p w14:paraId="31A5BB7C" w14:textId="2C56E13F" w:rsidR="005107BF" w:rsidRDefault="00C60A3A" w:rsidP="00C60A3A">
      <w:r>
        <w:tab/>
        <w:t>So finally, let the consideration of the love that is in Christ to believers, and of all the comfort that is in that love in any troubles, prevail with you to look after it and to lay hold upon Jesus Christ. Then shall you know experientially that the love of Christ passes knowledge.</w:t>
      </w:r>
    </w:p>
    <w:sectPr w:rsidR="00510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3A"/>
    <w:rsid w:val="00346592"/>
    <w:rsid w:val="005107BF"/>
    <w:rsid w:val="00C6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7DF8"/>
  <w15:chartTrackingRefBased/>
  <w15:docId w15:val="{8012807B-C4E8-4887-A88A-6AB8464D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A3A"/>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4990</Words>
  <Characters>28443</Characters>
  <Application>Microsoft Office Word</Application>
  <DocSecurity>0</DocSecurity>
  <Lines>237</Lines>
  <Paragraphs>66</Paragraphs>
  <ScaleCrop>false</ScaleCrop>
  <Company/>
  <LinksUpToDate>false</LinksUpToDate>
  <CharactersWithSpaces>33367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1</cp:revision>
  <dcterms:created xsi:type="dcterms:W3CDTF">2021-02-02T15:53:00Z</dcterms:created>
  <dcterms:modified xsi:type="dcterms:W3CDTF">2021-02-02T15:54:00Z</dcterms:modified>
</cp:coreProperties>
</file>